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673AB32"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515994">
        <w:rPr>
          <w:b/>
          <w:sz w:val="24"/>
          <w:szCs w:val="24"/>
          <w:lang w:val="en-US"/>
        </w:rPr>
        <w:t xml:space="preserve">3GPP TSG </w:t>
      </w:r>
      <w:r w:rsidRPr="00515994">
        <w:rPr>
          <w:b/>
          <w:sz w:val="24"/>
          <w:szCs w:val="24"/>
          <w:lang w:val="en-US" w:eastAsia="ko-KR"/>
        </w:rPr>
        <w:t>RAN</w:t>
      </w:r>
      <w:r w:rsidR="00125748" w:rsidRPr="00515994">
        <w:rPr>
          <w:b/>
          <w:sz w:val="24"/>
          <w:szCs w:val="24"/>
          <w:lang w:val="en-US" w:eastAsia="ko-KR"/>
        </w:rPr>
        <w:t xml:space="preserve"> </w:t>
      </w:r>
      <w:r w:rsidR="00D12898">
        <w:rPr>
          <w:b/>
          <w:sz w:val="24"/>
          <w:szCs w:val="24"/>
          <w:lang w:val="en-US" w:eastAsia="ko-KR"/>
        </w:rPr>
        <w:t xml:space="preserve">Meeting </w:t>
      </w:r>
      <w:r w:rsidR="00A1787C" w:rsidRPr="00515994">
        <w:rPr>
          <w:b/>
          <w:bCs/>
          <w:sz w:val="24"/>
          <w:szCs w:val="24"/>
          <w:lang w:val="en-US" w:eastAsia="ko-KR"/>
        </w:rPr>
        <w:t>#</w:t>
      </w:r>
      <w:r w:rsidR="00121887">
        <w:rPr>
          <w:b/>
          <w:bCs/>
          <w:sz w:val="24"/>
          <w:szCs w:val="24"/>
          <w:lang w:val="en-US" w:eastAsia="ko-KR"/>
        </w:rPr>
        <w:t>97-e</w:t>
      </w:r>
      <w:r w:rsidRPr="00515994">
        <w:rPr>
          <w:b/>
          <w:sz w:val="24"/>
          <w:szCs w:val="24"/>
          <w:lang w:val="en-US" w:eastAsia="ko-KR"/>
        </w:rPr>
        <w:tab/>
      </w:r>
      <w:r w:rsidR="00E17D2B" w:rsidRPr="00515994">
        <w:rPr>
          <w:b/>
          <w:sz w:val="24"/>
          <w:szCs w:val="24"/>
          <w:lang w:val="en-US" w:eastAsia="ko-KR"/>
        </w:rPr>
        <w:t>R</w:t>
      </w:r>
      <w:r w:rsidR="00121887">
        <w:rPr>
          <w:b/>
          <w:sz w:val="24"/>
          <w:szCs w:val="24"/>
          <w:lang w:val="en-US" w:eastAsia="ko-KR"/>
        </w:rPr>
        <w:t>P</w:t>
      </w:r>
      <w:r w:rsidR="00E17D2B" w:rsidRPr="00515994">
        <w:rPr>
          <w:b/>
          <w:sz w:val="24"/>
          <w:szCs w:val="24"/>
          <w:lang w:val="en-US" w:eastAsia="ko-KR"/>
        </w:rPr>
        <w:t>-</w:t>
      </w:r>
      <w:r w:rsidR="00B51D88" w:rsidRPr="00515994">
        <w:rPr>
          <w:b/>
          <w:sz w:val="24"/>
          <w:szCs w:val="24"/>
          <w:lang w:val="en-US" w:eastAsia="ko-KR"/>
        </w:rPr>
        <w:t>22</w:t>
      </w:r>
      <w:r w:rsidR="00121887">
        <w:rPr>
          <w:b/>
          <w:sz w:val="24"/>
          <w:szCs w:val="24"/>
          <w:lang w:val="en-US" w:eastAsia="ko-KR"/>
        </w:rPr>
        <w:t>2360</w:t>
      </w:r>
    </w:p>
    <w:bookmarkEnd w:id="0"/>
    <w:bookmarkEnd w:id="1"/>
    <w:p w14:paraId="2735BAC9" w14:textId="25396F2E" w:rsidR="006D2ED0" w:rsidRPr="00CA79D7" w:rsidRDefault="00A02EF9" w:rsidP="00913442">
      <w:pPr>
        <w:pStyle w:val="CRCoverPage"/>
        <w:spacing w:after="240"/>
        <w:outlineLvl w:val="0"/>
        <w:rPr>
          <w:b/>
          <w:bCs/>
          <w:sz w:val="24"/>
          <w:szCs w:val="24"/>
          <w:lang w:val="en-US" w:eastAsia="ko-KR"/>
        </w:rPr>
      </w:pPr>
      <w:r>
        <w:rPr>
          <w:b/>
          <w:bCs/>
          <w:sz w:val="24"/>
          <w:szCs w:val="24"/>
          <w:lang w:val="en-US" w:eastAsia="ko-KR"/>
        </w:rPr>
        <w:t xml:space="preserve">Electronic </w:t>
      </w:r>
      <w:r w:rsidR="00121887">
        <w:rPr>
          <w:b/>
          <w:bCs/>
          <w:sz w:val="24"/>
          <w:szCs w:val="24"/>
          <w:lang w:val="en-US" w:eastAsia="ko-KR"/>
        </w:rPr>
        <w:t>Meeting</w:t>
      </w:r>
      <w:r w:rsidR="00953D70" w:rsidRPr="00CA79D7">
        <w:rPr>
          <w:b/>
          <w:bCs/>
          <w:sz w:val="24"/>
          <w:szCs w:val="24"/>
          <w:lang w:val="en-US" w:eastAsia="ko-KR"/>
        </w:rPr>
        <w:t xml:space="preserve">, </w:t>
      </w:r>
      <w:r w:rsidR="00121887">
        <w:rPr>
          <w:b/>
          <w:bCs/>
          <w:sz w:val="24"/>
          <w:szCs w:val="24"/>
          <w:lang w:val="en-US" w:eastAsia="ko-KR"/>
        </w:rPr>
        <w:t>Sep</w:t>
      </w:r>
      <w:r>
        <w:rPr>
          <w:b/>
          <w:bCs/>
          <w:sz w:val="24"/>
          <w:szCs w:val="24"/>
          <w:lang w:val="en-US" w:eastAsia="ko-KR"/>
        </w:rPr>
        <w:t>tember</w:t>
      </w:r>
      <w:r w:rsidR="008E6FF7" w:rsidRPr="00CA79D7">
        <w:rPr>
          <w:b/>
          <w:bCs/>
          <w:sz w:val="24"/>
          <w:szCs w:val="24"/>
          <w:lang w:val="en-US" w:eastAsia="ko-KR"/>
        </w:rPr>
        <w:t xml:space="preserve"> </w:t>
      </w:r>
      <w:r w:rsidR="001A2C0D">
        <w:rPr>
          <w:b/>
          <w:bCs/>
          <w:sz w:val="24"/>
          <w:szCs w:val="24"/>
          <w:lang w:val="en-US" w:eastAsia="ko-KR"/>
        </w:rPr>
        <w:t>12</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1A2C0D">
        <w:rPr>
          <w:b/>
          <w:bCs/>
          <w:sz w:val="24"/>
          <w:szCs w:val="24"/>
          <w:lang w:val="en-US" w:eastAsia="ko-KR"/>
        </w:rPr>
        <w:t>1</w:t>
      </w:r>
      <w:r w:rsidR="007D0228">
        <w:rPr>
          <w:b/>
          <w:bCs/>
          <w:sz w:val="24"/>
          <w:szCs w:val="24"/>
          <w:lang w:val="en-US" w:eastAsia="ko-KR"/>
        </w:rPr>
        <w:t>6</w:t>
      </w:r>
      <w:r w:rsidR="007F26C5" w:rsidRPr="00CA79D7">
        <w:rPr>
          <w:b/>
          <w:bCs/>
          <w:sz w:val="24"/>
          <w:szCs w:val="24"/>
          <w:lang w:val="en-US" w:eastAsia="ko-KR"/>
        </w:rPr>
        <w:t>, 202</w:t>
      </w:r>
      <w:r w:rsidR="00784D71">
        <w:rPr>
          <w:b/>
          <w:bCs/>
          <w:sz w:val="24"/>
          <w:szCs w:val="24"/>
          <w:lang w:val="en-US" w:eastAsia="ko-KR"/>
        </w:rPr>
        <w:t>2</w:t>
      </w:r>
      <w:bookmarkStart w:id="2" w:name="_GoBack"/>
      <w:bookmarkEnd w:id="2"/>
    </w:p>
    <w:p w14:paraId="534B7880" w14:textId="2D0FEF0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784D71" w:rsidRPr="00784D71">
        <w:rPr>
          <w:rFonts w:ascii="Arial" w:hAnsi="Arial"/>
          <w:sz w:val="24"/>
        </w:rPr>
        <w:t>9.</w:t>
      </w:r>
      <w:r w:rsidR="00121887">
        <w:rPr>
          <w:rFonts w:ascii="Arial" w:hAnsi="Arial"/>
          <w:sz w:val="24"/>
        </w:rPr>
        <w:t>3.1.2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5BBA2EB"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121887" w:rsidRPr="00121887">
        <w:rPr>
          <w:rFonts w:ascii="Arial" w:hAnsi="Arial"/>
          <w:sz w:val="24"/>
        </w:rPr>
        <w:t>On the status of Rel-18 multi-carrier enhancements work in RAN WG1</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4811C6CF" w:rsidR="00180C1C" w:rsidRDefault="00180C1C" w:rsidP="00B74EC5">
      <w:pPr>
        <w:spacing w:before="120" w:after="120" w:line="288" w:lineRule="auto"/>
        <w:jc w:val="both"/>
        <w:rPr>
          <w:lang w:eastAsia="ko-KR"/>
        </w:rPr>
      </w:pPr>
      <w:r w:rsidRPr="00553559">
        <w:rPr>
          <w:lang w:eastAsia="ko-KR"/>
        </w:rPr>
        <w:t xml:space="preserve">This contribution discusses </w:t>
      </w:r>
      <w:r w:rsidR="00121887">
        <w:rPr>
          <w:lang w:eastAsia="ko-KR"/>
        </w:rPr>
        <w:t xml:space="preserve">the progress of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121887">
        <w:rPr>
          <w:lang w:eastAsia="ko-KR"/>
        </w:rPr>
        <w:t xml:space="preserve">with the following </w:t>
      </w:r>
      <w:proofErr w:type="gramStart"/>
      <w:r w:rsidR="00121887">
        <w:rPr>
          <w:lang w:eastAsia="ko-KR"/>
        </w:rPr>
        <w:t>objectives</w:t>
      </w:r>
      <w:r w:rsidR="006B4201">
        <w:rPr>
          <w:lang w:eastAsia="ko-KR"/>
        </w:rPr>
        <w:t>[</w:t>
      </w:r>
      <w:proofErr w:type="gramEnd"/>
      <w:r w:rsidR="006B4201">
        <w:rPr>
          <w:lang w:eastAsia="ko-KR"/>
        </w:rPr>
        <w:t>1]</w:t>
      </w:r>
      <w:r w:rsidR="00436177">
        <w:rPr>
          <w:lang w:eastAsia="ko-KR"/>
        </w:rPr>
        <w:t xml:space="preserve">. </w:t>
      </w:r>
    </w:p>
    <w:tbl>
      <w:tblPr>
        <w:tblStyle w:val="a6"/>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F599E0D" w14:textId="77777777" w:rsidR="00121887" w:rsidRPr="00121887" w:rsidRDefault="00121887" w:rsidP="00121887">
            <w:pPr>
              <w:rPr>
                <w:rStyle w:val="a8"/>
                <w:b/>
                <w:i w:val="0"/>
                <w:iCs w:val="0"/>
              </w:rPr>
            </w:pPr>
            <w:r w:rsidRPr="00121887">
              <w:rPr>
                <w:rStyle w:val="a8"/>
                <w:b/>
                <w:i w:val="0"/>
                <w:iCs w:val="0"/>
              </w:rPr>
              <w:t>1. Specify a solution for multi-cell PUSCH/PDSCH scheduling (one PDSCH/PUSCH per cell) with a single DCI [RAN1]</w:t>
            </w:r>
          </w:p>
          <w:p w14:paraId="0C114F0A" w14:textId="77777777" w:rsidR="00121887" w:rsidRPr="00413107" w:rsidRDefault="00121887" w:rsidP="00121887">
            <w:pPr>
              <w:numPr>
                <w:ilvl w:val="0"/>
                <w:numId w:val="32"/>
              </w:numPr>
              <w:overflowPunct w:val="0"/>
              <w:autoSpaceDE w:val="0"/>
              <w:autoSpaceDN w:val="0"/>
              <w:adjustRightInd w:val="0"/>
              <w:textAlignment w:val="baseline"/>
              <w:rPr>
                <w:rStyle w:val="a8"/>
                <w:i w:val="0"/>
                <w:iCs w:val="0"/>
              </w:rPr>
            </w:pPr>
            <w:r w:rsidRPr="00413107">
              <w:rPr>
                <w:rStyle w:val="a8"/>
                <w:i w:val="0"/>
                <w:iCs w:val="0"/>
              </w:rPr>
              <w:t>Identify the maximum number of cells that can be scheduled simultaneously</w:t>
            </w:r>
          </w:p>
          <w:p w14:paraId="0F11DED8" w14:textId="77777777" w:rsidR="00121887" w:rsidRPr="00413107" w:rsidRDefault="00121887" w:rsidP="00121887">
            <w:pPr>
              <w:numPr>
                <w:ilvl w:val="0"/>
                <w:numId w:val="32"/>
              </w:numPr>
              <w:overflowPunct w:val="0"/>
              <w:autoSpaceDE w:val="0"/>
              <w:autoSpaceDN w:val="0"/>
              <w:adjustRightInd w:val="0"/>
              <w:textAlignment w:val="baseline"/>
              <w:rPr>
                <w:rStyle w:val="a8"/>
                <w:i w:val="0"/>
                <w:iCs w:val="0"/>
              </w:rPr>
            </w:pPr>
            <w:r w:rsidRPr="00413107">
              <w:rPr>
                <w:rStyle w:val="a8"/>
                <w:i w:val="0"/>
                <w:iCs w:val="0"/>
              </w:rPr>
              <w:t>Consider both intra-band and inter-band CA operation</w:t>
            </w:r>
          </w:p>
          <w:p w14:paraId="3B9EBE64" w14:textId="77777777" w:rsidR="00121887" w:rsidRDefault="00121887" w:rsidP="00121887">
            <w:pPr>
              <w:numPr>
                <w:ilvl w:val="0"/>
                <w:numId w:val="32"/>
              </w:numPr>
              <w:overflowPunct w:val="0"/>
              <w:autoSpaceDE w:val="0"/>
              <w:autoSpaceDN w:val="0"/>
              <w:adjustRightInd w:val="0"/>
              <w:textAlignment w:val="baseline"/>
              <w:rPr>
                <w:rStyle w:val="a8"/>
                <w:i w:val="0"/>
                <w:iCs w:val="0"/>
              </w:rPr>
            </w:pPr>
            <w:r w:rsidRPr="00413107">
              <w:rPr>
                <w:rStyle w:val="a8"/>
                <w:i w:val="0"/>
                <w:iCs w:val="0"/>
              </w:rPr>
              <w:t>Consider both FR1 and FR2</w:t>
            </w:r>
          </w:p>
          <w:p w14:paraId="53FAC577" w14:textId="77777777" w:rsidR="00121887" w:rsidRPr="00DF4F0D" w:rsidRDefault="00121887" w:rsidP="00121887">
            <w:pPr>
              <w:numPr>
                <w:ilvl w:val="0"/>
                <w:numId w:val="32"/>
              </w:numPr>
              <w:overflowPunct w:val="0"/>
              <w:autoSpaceDE w:val="0"/>
              <w:autoSpaceDN w:val="0"/>
              <w:adjustRightInd w:val="0"/>
              <w:textAlignment w:val="baseline"/>
            </w:pPr>
            <w:r w:rsidRPr="00DF4F0D">
              <w:t>The single DCI shall be optimized for 3 or more cells for the multi-cell PUSCH/PDSCH scheduling</w:t>
            </w:r>
          </w:p>
          <w:p w14:paraId="5676367A" w14:textId="77777777" w:rsidR="00121887" w:rsidRPr="00121887" w:rsidRDefault="00121887" w:rsidP="00121887">
            <w:pPr>
              <w:rPr>
                <w:b/>
                <w:lang w:eastAsia="ja-JP"/>
              </w:rPr>
            </w:pPr>
            <w:r w:rsidRPr="00121887">
              <w:rPr>
                <w:rStyle w:val="a8"/>
                <w:rFonts w:hint="eastAsia"/>
                <w:b/>
                <w:i w:val="0"/>
                <w:iCs w:val="0"/>
                <w:lang w:eastAsia="ja-JP"/>
              </w:rPr>
              <w:t>2</w:t>
            </w:r>
            <w:r w:rsidRPr="00121887">
              <w:rPr>
                <w:rStyle w:val="a8"/>
                <w:b/>
                <w:i w:val="0"/>
                <w:iCs w:val="0"/>
                <w:lang w:eastAsia="ja-JP"/>
              </w:rPr>
              <w:t xml:space="preserve">. </w:t>
            </w:r>
            <w:r w:rsidRPr="00121887">
              <w:rPr>
                <w:b/>
                <w:lang w:eastAsia="ja-JP"/>
              </w:rPr>
              <w:t>Study and if necessary specify following enhancements for multi-carrier UL operation [RAN1, RAN2, RAN4]</w:t>
            </w:r>
          </w:p>
          <w:p w14:paraId="1014D4C5" w14:textId="77777777" w:rsidR="00121887" w:rsidRDefault="00121887" w:rsidP="00121887">
            <w:pPr>
              <w:numPr>
                <w:ilvl w:val="0"/>
                <w:numId w:val="32"/>
              </w:numPr>
              <w:overflowPunct w:val="0"/>
              <w:autoSpaceDE w:val="0"/>
              <w:autoSpaceDN w:val="0"/>
              <w:adjustRightInd w:val="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0A333301" w14:textId="77777777" w:rsidR="00121887" w:rsidRDefault="00121887" w:rsidP="00121887">
            <w:pPr>
              <w:numPr>
                <w:ilvl w:val="1"/>
                <w:numId w:val="32"/>
              </w:numPr>
              <w:overflowPunct w:val="0"/>
              <w:autoSpaceDE w:val="0"/>
              <w:autoSpaceDN w:val="0"/>
              <w:adjustRightInd w:val="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693871FF" w14:textId="77777777" w:rsidR="00121887" w:rsidRDefault="00121887" w:rsidP="00121887">
            <w:pPr>
              <w:numPr>
                <w:ilvl w:val="1"/>
                <w:numId w:val="32"/>
              </w:numPr>
              <w:overflowPunct w:val="0"/>
              <w:autoSpaceDE w:val="0"/>
              <w:autoSpaceDN w:val="0"/>
              <w:adjustRightIn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357A2C2A" w14:textId="77777777" w:rsidR="00121887" w:rsidRDefault="00121887" w:rsidP="00121887">
            <w:pPr>
              <w:numPr>
                <w:ilvl w:val="1"/>
                <w:numId w:val="32"/>
              </w:numPr>
              <w:overflowPunct w:val="0"/>
              <w:autoSpaceDE w:val="0"/>
              <w:autoSpaceDN w:val="0"/>
              <w:adjustRightInd w:val="0"/>
              <w:textAlignment w:val="baseline"/>
            </w:pPr>
            <w:r>
              <w:rPr>
                <w:rFonts w:hint="eastAsia"/>
                <w:lang w:eastAsia="ja-JP"/>
              </w:rPr>
              <w:t>N</w:t>
            </w:r>
            <w:r>
              <w:rPr>
                <w:lang w:eastAsia="ja-JP"/>
              </w:rPr>
              <w:t>ote: no additional TAG is introduced for UL transmission on a carrier without corresponding DL carrier</w:t>
            </w:r>
          </w:p>
          <w:p w14:paraId="2AFD09A5" w14:textId="390381A6" w:rsidR="00121887" w:rsidRDefault="00121887" w:rsidP="00121887">
            <w:pPr>
              <w:numPr>
                <w:ilvl w:val="1"/>
                <w:numId w:val="32"/>
              </w:numPr>
              <w:overflowPunct w:val="0"/>
              <w:autoSpaceDE w:val="0"/>
              <w:autoSpaceDN w:val="0"/>
              <w:adjustRightIn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56919CFD" w14:textId="5F2001D9" w:rsidR="00CC3267" w:rsidRPr="00DF4F0D" w:rsidRDefault="00CC3267" w:rsidP="00CC3267">
            <w:pPr>
              <w:numPr>
                <w:ilvl w:val="1"/>
                <w:numId w:val="32"/>
              </w:numPr>
              <w:overflowPunct w:val="0"/>
              <w:autoSpaceDE w:val="0"/>
              <w:autoSpaceDN w:val="0"/>
              <w:adjustRightInd w:val="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4867D63C" w14:textId="77777777" w:rsidR="00121887" w:rsidRDefault="00121887" w:rsidP="00121887">
            <w:pPr>
              <w:numPr>
                <w:ilvl w:val="0"/>
                <w:numId w:val="32"/>
              </w:numPr>
              <w:overflowPunct w:val="0"/>
              <w:autoSpaceDE w:val="0"/>
              <w:autoSpaceDN w:val="0"/>
              <w:adjustRightIn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7A5F5DAE" w14:textId="388C2051" w:rsidR="005B4DBA" w:rsidRPr="00121887" w:rsidRDefault="00121887" w:rsidP="00121887">
            <w:pPr>
              <w:numPr>
                <w:ilvl w:val="1"/>
                <w:numId w:val="32"/>
              </w:numPr>
              <w:overflowPunct w:val="0"/>
              <w:autoSpaceDE w:val="0"/>
              <w:autoSpaceDN w:val="0"/>
              <w:adjustRightInd w:val="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tc>
      </w:tr>
    </w:tbl>
    <w:p w14:paraId="3F294032" w14:textId="2E922F3E" w:rsidR="00831064" w:rsidRDefault="00CC3267" w:rsidP="00B74EC5">
      <w:pPr>
        <w:pStyle w:val="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M</w:t>
      </w:r>
      <w:r w:rsidR="00641F93">
        <w:rPr>
          <w:lang w:val="en-US"/>
        </w:rPr>
        <w:t>ulti-cell scheduling</w:t>
      </w:r>
      <w:r>
        <w:rPr>
          <w:lang w:val="en-US"/>
        </w:rPr>
        <w:t xml:space="preserve"> with a single DCI</w:t>
      </w:r>
    </w:p>
    <w:p w14:paraId="4ECE0CEA" w14:textId="2A0FDFA9" w:rsidR="00486C7E" w:rsidRDefault="00335E89" w:rsidP="002A4922">
      <w:pPr>
        <w:spacing w:line="288" w:lineRule="auto"/>
        <w:jc w:val="both"/>
        <w:rPr>
          <w:lang w:eastAsia="ko-KR"/>
        </w:rPr>
      </w:pPr>
      <w:r>
        <w:rPr>
          <w:lang w:eastAsia="ko-KR"/>
        </w:rPr>
        <w:t xml:space="preserve">Despite all company efforts, RAN1 has spent significant portion of the allocated TUs in the previous two quarters to define the basic assumptions, framework, and scenarios for multi-cell scheduling, with limited progress on detailed specification of the feature, such as DCI design and PDCCH monitoring aspect (maybe except for some moderate progress on HARQ design). </w:t>
      </w:r>
      <w:r w:rsidR="005F40B0">
        <w:rPr>
          <w:lang w:eastAsia="ko-KR"/>
        </w:rPr>
        <w:t xml:space="preserve">The </w:t>
      </w:r>
      <w:r w:rsidR="0079304F">
        <w:rPr>
          <w:lang w:eastAsia="ko-KR"/>
        </w:rPr>
        <w:t xml:space="preserve">slow progress is caused, in part, due to some company proposals that </w:t>
      </w:r>
      <w:r w:rsidR="004D6132">
        <w:rPr>
          <w:lang w:eastAsia="ko-KR"/>
        </w:rPr>
        <w:t xml:space="preserve">are aimed at extensions </w:t>
      </w:r>
      <w:r w:rsidR="0079304F">
        <w:rPr>
          <w:lang w:eastAsia="ko-KR"/>
        </w:rPr>
        <w:t xml:space="preserve">beyond the Rel-17 carrier aggregation (CA) framework, such as semi-static configuration of multiple scheduling cells for </w:t>
      </w:r>
      <w:r w:rsidR="0079304F">
        <w:rPr>
          <w:lang w:eastAsia="ko-KR"/>
        </w:rPr>
        <w:lastRenderedPageBreak/>
        <w:t>a given scheduled cell, possibly also including dynamic change of the scheduling cell – an issue which is not yet settled in RAN1. In addition, there ha</w:t>
      </w:r>
      <w:r w:rsidR="004D6132">
        <w:rPr>
          <w:lang w:eastAsia="ko-KR"/>
        </w:rPr>
        <w:t>ve</w:t>
      </w:r>
      <w:r w:rsidR="0079304F">
        <w:rPr>
          <w:lang w:eastAsia="ko-KR"/>
        </w:rPr>
        <w:t xml:space="preserve"> been </w:t>
      </w:r>
      <w:r w:rsidR="00890BD8">
        <w:rPr>
          <w:lang w:eastAsia="ko-KR"/>
        </w:rPr>
        <w:t xml:space="preserve">preliminary </w:t>
      </w:r>
      <w:r w:rsidR="0079304F">
        <w:rPr>
          <w:lang w:eastAsia="ko-KR"/>
        </w:rPr>
        <w:t xml:space="preserve">discussions on introducing new PDCCH monitoring limits beyond Rel-17, which is not </w:t>
      </w:r>
      <w:r w:rsidR="004D6132">
        <w:rPr>
          <w:lang w:eastAsia="ko-KR"/>
        </w:rPr>
        <w:t xml:space="preserve">consistent with the </w:t>
      </w:r>
      <w:r w:rsidR="00890BD8">
        <w:rPr>
          <w:lang w:eastAsia="ko-KR"/>
        </w:rPr>
        <w:t>overarching theme</w:t>
      </w:r>
      <w:r w:rsidR="004D6132">
        <w:rPr>
          <w:lang w:eastAsia="ko-KR"/>
        </w:rPr>
        <w:t xml:space="preserve"> of multi-cell scheduling to enable more efficient usage of control channel resources. Basically, support for multi-cell scheduling should not change/increase the UE blind decoding budget. </w:t>
      </w:r>
    </w:p>
    <w:p w14:paraId="003B6618" w14:textId="5FAB11FC" w:rsidR="0079304F" w:rsidRDefault="0079304F" w:rsidP="002A4922">
      <w:pPr>
        <w:spacing w:line="288" w:lineRule="auto"/>
        <w:jc w:val="both"/>
        <w:rPr>
          <w:lang w:eastAsia="ko-KR"/>
        </w:rPr>
      </w:pPr>
      <w:r>
        <w:rPr>
          <w:lang w:eastAsia="ko-KR"/>
        </w:rPr>
        <w:t>In our opinion, such extensions/enhancements are not warranted by the WID, have no clear motivation or use-case, and are not necessary to define the multi-cell scheduling feature – rather</w:t>
      </w:r>
      <w:r w:rsidR="00A06A52">
        <w:rPr>
          <w:lang w:eastAsia="ko-KR"/>
        </w:rPr>
        <w:t>,</w:t>
      </w:r>
      <w:r>
        <w:rPr>
          <w:lang w:eastAsia="ko-KR"/>
        </w:rPr>
        <w:t xml:space="preserve"> they consume the limited </w:t>
      </w:r>
      <w:r w:rsidR="00890BD8">
        <w:rPr>
          <w:lang w:eastAsia="ko-KR"/>
        </w:rPr>
        <w:t>TUs</w:t>
      </w:r>
      <w:r>
        <w:rPr>
          <w:lang w:eastAsia="ko-KR"/>
        </w:rPr>
        <w:t xml:space="preserve"> of this WI which can be otherwise used to </w:t>
      </w:r>
      <w:r w:rsidR="00A06A52">
        <w:rPr>
          <w:lang w:eastAsia="ko-KR"/>
        </w:rPr>
        <w:t xml:space="preserve">complete the </w:t>
      </w:r>
      <w:r w:rsidR="00890BD8">
        <w:rPr>
          <w:lang w:eastAsia="ko-KR"/>
        </w:rPr>
        <w:t>feature in time</w:t>
      </w:r>
      <w:r w:rsidR="00A06A52">
        <w:rPr>
          <w:lang w:eastAsia="ko-KR"/>
        </w:rPr>
        <w:t>.</w:t>
      </w:r>
      <w:r w:rsidR="00890BD8">
        <w:rPr>
          <w:lang w:eastAsia="ko-KR"/>
        </w:rPr>
        <w:t xml:space="preserve"> Therefore, a RAN guidance can be helpful to focus the RAN1 efforts on critical issues to support the feature. </w:t>
      </w:r>
      <w:r w:rsidR="00A06A52">
        <w:rPr>
          <w:lang w:eastAsia="ko-KR"/>
        </w:rPr>
        <w:t xml:space="preserve"> </w:t>
      </w:r>
    </w:p>
    <w:p w14:paraId="33E24FFC" w14:textId="40DDC969" w:rsidR="00B900E3" w:rsidRDefault="00B900E3" w:rsidP="00B900E3">
      <w:pPr>
        <w:spacing w:after="0" w:line="288" w:lineRule="auto"/>
        <w:jc w:val="both"/>
        <w:rPr>
          <w:b/>
          <w:u w:val="single"/>
          <w:lang w:eastAsia="ko-KR"/>
        </w:rPr>
      </w:pPr>
      <w:r w:rsidRPr="00CD39E6">
        <w:rPr>
          <w:b/>
          <w:u w:val="single"/>
          <w:lang w:eastAsia="ko-KR"/>
        </w:rPr>
        <w:t>Proposal:</w:t>
      </w:r>
      <w:r w:rsidR="00641F93">
        <w:rPr>
          <w:b/>
          <w:u w:val="single"/>
          <w:lang w:eastAsia="ko-KR"/>
        </w:rPr>
        <w:t xml:space="preserve"> RAN to provide following guidance to RAN1 </w:t>
      </w:r>
      <w:r w:rsidR="00A06A52">
        <w:rPr>
          <w:b/>
          <w:u w:val="single"/>
          <w:lang w:eastAsia="ko-KR"/>
        </w:rPr>
        <w:t>for</w:t>
      </w:r>
      <w:r w:rsidR="00641F93">
        <w:rPr>
          <w:b/>
          <w:u w:val="single"/>
          <w:lang w:eastAsia="ko-KR"/>
        </w:rPr>
        <w:t xml:space="preserve"> their work on multi-cell scheduling</w:t>
      </w:r>
      <w:r w:rsidR="00CC3267">
        <w:rPr>
          <w:b/>
          <w:u w:val="single"/>
          <w:lang w:eastAsia="ko-KR"/>
        </w:rPr>
        <w:t xml:space="preserve"> with a single DCI</w:t>
      </w:r>
      <w:r w:rsidR="00641F93">
        <w:rPr>
          <w:b/>
          <w:u w:val="single"/>
          <w:lang w:eastAsia="ko-KR"/>
        </w:rPr>
        <w:t>:</w:t>
      </w:r>
    </w:p>
    <w:p w14:paraId="7D7487A0" w14:textId="6FC4C80A" w:rsidR="00641F93" w:rsidRPr="00641F93" w:rsidRDefault="00641F93" w:rsidP="00641F93">
      <w:pPr>
        <w:pStyle w:val="a4"/>
        <w:numPr>
          <w:ilvl w:val="0"/>
          <w:numId w:val="33"/>
        </w:numPr>
        <w:spacing w:after="0" w:line="288" w:lineRule="auto"/>
        <w:ind w:leftChars="0"/>
        <w:jc w:val="both"/>
        <w:rPr>
          <w:b/>
          <w:u w:val="single"/>
          <w:lang w:eastAsia="ko-KR"/>
        </w:rPr>
      </w:pPr>
      <w:r w:rsidRPr="00641F93">
        <w:rPr>
          <w:b/>
          <w:u w:val="single"/>
          <w:lang w:eastAsia="ko-KR"/>
        </w:rPr>
        <w:t>No extension/enhancement beyond Rel-17 CA framework (keep only one scheduling cell configured for each scheduled cell);</w:t>
      </w:r>
    </w:p>
    <w:p w14:paraId="5E419D35" w14:textId="1784AB52" w:rsidR="00641F93" w:rsidRDefault="00641F93" w:rsidP="002A4922">
      <w:pPr>
        <w:pStyle w:val="a4"/>
        <w:numPr>
          <w:ilvl w:val="0"/>
          <w:numId w:val="33"/>
        </w:numPr>
        <w:spacing w:after="0" w:line="288" w:lineRule="auto"/>
        <w:ind w:leftChars="0"/>
        <w:jc w:val="both"/>
        <w:rPr>
          <w:lang w:eastAsia="ko-KR"/>
        </w:rPr>
      </w:pPr>
      <w:r w:rsidRPr="00692F4B">
        <w:rPr>
          <w:b/>
          <w:u w:val="single"/>
          <w:lang w:eastAsia="ko-KR"/>
        </w:rPr>
        <w:t>No new PDCCH monitoring limits compared to Rel-17 (new PDCCH counting rules can be discussed for multi-cell scheduling).</w:t>
      </w:r>
    </w:p>
    <w:p w14:paraId="1638E70D" w14:textId="41896EBA" w:rsidR="00641F93" w:rsidRDefault="00CC3267" w:rsidP="00641F93">
      <w:pPr>
        <w:pStyle w:val="1"/>
        <w:numPr>
          <w:ilvl w:val="0"/>
          <w:numId w:val="2"/>
        </w:numPr>
        <w:pBdr>
          <w:top w:val="single" w:sz="12" w:space="3" w:color="auto"/>
        </w:pBdr>
        <w:tabs>
          <w:tab w:val="clear" w:pos="426"/>
          <w:tab w:val="num" w:pos="432"/>
        </w:tabs>
        <w:overflowPunct/>
        <w:autoSpaceDE/>
        <w:autoSpaceDN/>
        <w:adjustRightInd/>
        <w:spacing w:before="240" w:line="240" w:lineRule="auto"/>
        <w:ind w:left="432" w:hanging="432"/>
        <w:jc w:val="both"/>
        <w:textAlignment w:val="auto"/>
        <w:rPr>
          <w:lang w:val="en-US"/>
        </w:rPr>
      </w:pPr>
      <w:r>
        <w:rPr>
          <w:lang w:val="en-US"/>
        </w:rPr>
        <w:t>M</w:t>
      </w:r>
      <w:r w:rsidR="00641F93" w:rsidRPr="00641F93">
        <w:rPr>
          <w:lang w:val="en-US"/>
        </w:rPr>
        <w:t>ulti-carrier UL operation</w:t>
      </w:r>
    </w:p>
    <w:p w14:paraId="67BAF555" w14:textId="173006EE" w:rsidR="00692F4B" w:rsidRDefault="00692F4B" w:rsidP="002A4922">
      <w:pPr>
        <w:spacing w:line="288" w:lineRule="auto"/>
        <w:jc w:val="both"/>
        <w:rPr>
          <w:lang w:val="en-GB" w:eastAsia="ko-KR"/>
        </w:rPr>
      </w:pPr>
      <w:r>
        <w:rPr>
          <w:lang w:val="en-GB" w:eastAsia="ko-KR"/>
        </w:rPr>
        <w:t xml:space="preserve">RAN#96 has provided </w:t>
      </w:r>
      <w:r>
        <w:rPr>
          <w:rFonts w:hint="eastAsia"/>
          <w:lang w:val="en-GB" w:eastAsia="ko-KR"/>
        </w:rPr>
        <w:t>the following guidance</w:t>
      </w:r>
      <w:r>
        <w:rPr>
          <w:lang w:val="en-GB" w:eastAsia="ko-KR"/>
        </w:rPr>
        <w:t xml:space="preserve"> [2] for </w:t>
      </w:r>
      <w:r w:rsidR="00A17F9D">
        <w:rPr>
          <w:lang w:val="en-GB" w:eastAsia="ko-KR"/>
        </w:rPr>
        <w:t xml:space="preserve">the additional scenarios of </w:t>
      </w:r>
      <w:r>
        <w:rPr>
          <w:lang w:val="en-GB" w:eastAsia="ko-KR"/>
        </w:rPr>
        <w:t>multi-carrier UL operation:</w:t>
      </w:r>
    </w:p>
    <w:tbl>
      <w:tblPr>
        <w:tblStyle w:val="a6"/>
        <w:tblW w:w="0" w:type="auto"/>
        <w:tblLook w:val="04A0" w:firstRow="1" w:lastRow="0" w:firstColumn="1" w:lastColumn="0" w:noHBand="0" w:noVBand="1"/>
      </w:tblPr>
      <w:tblGrid>
        <w:gridCol w:w="9629"/>
      </w:tblGrid>
      <w:tr w:rsidR="00692F4B" w14:paraId="6F49541C" w14:textId="77777777" w:rsidTr="00692F4B">
        <w:tc>
          <w:tcPr>
            <w:tcW w:w="9629" w:type="dxa"/>
          </w:tcPr>
          <w:p w14:paraId="02297763" w14:textId="78A9F447" w:rsidR="00692F4B" w:rsidRPr="002A4922" w:rsidRDefault="00692F4B" w:rsidP="002A4922">
            <w:pPr>
              <w:overflowPunct w:val="0"/>
              <w:autoSpaceDE w:val="0"/>
              <w:autoSpaceDN w:val="0"/>
              <w:adjustRightInd w:val="0"/>
              <w:spacing w:afterLines="50" w:after="120"/>
              <w:jc w:val="both"/>
              <w:textAlignment w:val="baseline"/>
              <w:rPr>
                <w:lang w:eastAsia="ko-KR"/>
              </w:rPr>
            </w:pPr>
            <w:r>
              <w:rPr>
                <w:lang w:eastAsia="ko-KR"/>
              </w:rPr>
              <w:t>…</w:t>
            </w:r>
          </w:p>
          <w:p w14:paraId="6B2CABF5" w14:textId="5A4A8C86" w:rsidR="00692F4B" w:rsidRPr="002A4922" w:rsidRDefault="00692F4B" w:rsidP="002A4922">
            <w:pPr>
              <w:pStyle w:val="a4"/>
              <w:numPr>
                <w:ilvl w:val="0"/>
                <w:numId w:val="34"/>
              </w:numPr>
              <w:overflowPunct w:val="0"/>
              <w:autoSpaceDE w:val="0"/>
              <w:autoSpaceDN w:val="0"/>
              <w:adjustRightInd w:val="0"/>
              <w:spacing w:afterLines="50" w:after="120"/>
              <w:ind w:leftChars="0"/>
              <w:jc w:val="both"/>
              <w:textAlignment w:val="baseline"/>
            </w:pPr>
            <w:r w:rsidRPr="002A4922">
              <w:rPr>
                <w:b/>
                <w:bCs/>
              </w:rPr>
              <w:t>Further check additional scenarios in RAN#97e, e.g.,</w:t>
            </w:r>
          </w:p>
          <w:p w14:paraId="2BCDC486" w14:textId="77777777" w:rsidR="00692F4B" w:rsidRPr="002A4922" w:rsidRDefault="00692F4B" w:rsidP="002A4922">
            <w:pPr>
              <w:pStyle w:val="a4"/>
              <w:numPr>
                <w:ilvl w:val="1"/>
                <w:numId w:val="34"/>
              </w:numPr>
              <w:overflowPunct w:val="0"/>
              <w:autoSpaceDE w:val="0"/>
              <w:autoSpaceDN w:val="0"/>
              <w:adjustRightInd w:val="0"/>
              <w:spacing w:afterLines="50" w:after="120"/>
              <w:ind w:leftChars="0"/>
              <w:jc w:val="both"/>
              <w:textAlignment w:val="baseline"/>
            </w:pPr>
            <w:r w:rsidRPr="002A4922">
              <w:rPr>
                <w:b/>
                <w:bCs/>
                <w:lang w:eastAsia="zh-CN"/>
              </w:rPr>
              <w:t>{SUL band + corresponding NUL band} + {SUL band + corresponding NUL band}</w:t>
            </w:r>
          </w:p>
          <w:p w14:paraId="5E0B36FC" w14:textId="4E5A7248" w:rsidR="00692F4B" w:rsidRPr="002A4922" w:rsidRDefault="00692F4B" w:rsidP="002A4922">
            <w:pPr>
              <w:pStyle w:val="a4"/>
              <w:numPr>
                <w:ilvl w:val="1"/>
                <w:numId w:val="34"/>
              </w:numPr>
              <w:overflowPunct w:val="0"/>
              <w:autoSpaceDE w:val="0"/>
              <w:autoSpaceDN w:val="0"/>
              <w:adjustRightInd w:val="0"/>
              <w:spacing w:afterLines="50" w:after="120"/>
              <w:ind w:leftChars="0"/>
              <w:jc w:val="both"/>
              <w:textAlignment w:val="baseline"/>
              <w:rPr>
                <w:sz w:val="22"/>
                <w:szCs w:val="22"/>
              </w:rPr>
            </w:pPr>
            <w:r w:rsidRPr="002A4922">
              <w:rPr>
                <w:b/>
                <w:bCs/>
              </w:rPr>
              <w:t xml:space="preserve">Simultaneous transmission across 2 bands in </w:t>
            </w:r>
            <w:r w:rsidRPr="002A4922">
              <w:rPr>
                <w:b/>
                <w:bCs/>
                <w:lang w:eastAsia="zh-CN"/>
              </w:rPr>
              <w:t>{SUL band + corresponding NUL band} + 1 or 2 other NUL band(s) (excluding simultaneous transmission between SUL and corresponding NUL)</w:t>
            </w:r>
          </w:p>
        </w:tc>
      </w:tr>
    </w:tbl>
    <w:p w14:paraId="4C81AF79" w14:textId="379C6C12" w:rsidR="0077631B" w:rsidRDefault="00692F4B" w:rsidP="002A4922">
      <w:pPr>
        <w:spacing w:before="180" w:line="288" w:lineRule="auto"/>
        <w:jc w:val="both"/>
        <w:rPr>
          <w:lang w:eastAsia="ko-KR"/>
        </w:rPr>
      </w:pPr>
      <w:r>
        <w:rPr>
          <w:lang w:val="en-GB" w:eastAsia="ko-KR"/>
        </w:rPr>
        <w:t xml:space="preserve">As for </w:t>
      </w:r>
      <w:r w:rsidR="00890BD8" w:rsidRPr="002A4922">
        <w:rPr>
          <w:lang w:eastAsia="ko-KR"/>
        </w:rPr>
        <w:t xml:space="preserve">inter-band CA with 2 configured SUL among 4 bands per UE, </w:t>
      </w:r>
      <w:r w:rsidR="00890BD8" w:rsidRPr="002A4922">
        <w:rPr>
          <w:lang w:val="en-GB" w:eastAsia="ko-KR"/>
        </w:rPr>
        <w:t xml:space="preserve">the motivation and use case for </w:t>
      </w:r>
      <w:r w:rsidR="00890BD8" w:rsidRPr="002A4922">
        <w:rPr>
          <w:lang w:eastAsia="ko-KR"/>
        </w:rPr>
        <w:t>is not clear to us. In this 4-bands case, there are 2 cells where each cell is configured with 1 SUL for the UE. In total, there are two SUL carriers for the UE. If the UE supports already inter-band CA, it is not clear what benefit the use of a 2</w:t>
      </w:r>
      <w:r w:rsidR="00890BD8" w:rsidRPr="002A4922">
        <w:rPr>
          <w:vertAlign w:val="superscript"/>
          <w:lang w:eastAsia="ko-KR"/>
        </w:rPr>
        <w:t>nd</w:t>
      </w:r>
      <w:r w:rsidR="00890BD8" w:rsidRPr="002A4922">
        <w:rPr>
          <w:lang w:eastAsia="ko-KR"/>
        </w:rPr>
        <w:t xml:space="preserve"> SUL carrier could provide when compared to 3 NUL carriers. RAN1 has not discussed such a 2 SUL case before. RAN4 spec doesn’t support an inter-band CA +2 SUL scenario. We see such a proposal as an extension of Rel-15 NR SUL feature and not in scope of R</w:t>
      </w:r>
      <w:r w:rsidR="00487F2F" w:rsidRPr="002A4922">
        <w:rPr>
          <w:lang w:eastAsia="ko-KR"/>
        </w:rPr>
        <w:t>el-</w:t>
      </w:r>
      <w:r w:rsidR="00890BD8" w:rsidRPr="002A4922">
        <w:rPr>
          <w:lang w:eastAsia="ko-KR"/>
        </w:rPr>
        <w:t xml:space="preserve">18 </w:t>
      </w:r>
      <w:r w:rsidR="00487F2F" w:rsidRPr="002A4922">
        <w:rPr>
          <w:lang w:eastAsia="ko-KR"/>
        </w:rPr>
        <w:t>multi-carrier enhancements</w:t>
      </w:r>
      <w:r w:rsidR="00890BD8" w:rsidRPr="002A4922">
        <w:rPr>
          <w:lang w:eastAsia="ko-KR"/>
        </w:rPr>
        <w:t xml:space="preserve">. </w:t>
      </w:r>
    </w:p>
    <w:p w14:paraId="3F21E075" w14:textId="5ABBFF49" w:rsidR="00890BD8" w:rsidRPr="0077631B" w:rsidRDefault="0077631B" w:rsidP="002A4922">
      <w:pPr>
        <w:spacing w:line="288" w:lineRule="auto"/>
        <w:jc w:val="both"/>
        <w:rPr>
          <w:lang w:val="en-CA"/>
        </w:rPr>
      </w:pPr>
      <w:r>
        <w:rPr>
          <w:lang w:eastAsia="ko-KR"/>
        </w:rPr>
        <w:t xml:space="preserve">Another discussion point is whether </w:t>
      </w:r>
      <w:r w:rsidR="00890BD8" w:rsidRPr="002A4922">
        <w:rPr>
          <w:lang w:eastAsia="ko-KR"/>
        </w:rPr>
        <w:t>to allow CA Option2 (dual UL) with a SUL carrier</w:t>
      </w:r>
      <w:r w:rsidR="00D620A2">
        <w:rPr>
          <w:lang w:eastAsia="ko-KR"/>
        </w:rPr>
        <w:t>.</w:t>
      </w:r>
      <w:r w:rsidR="00890BD8" w:rsidRPr="002A4922">
        <w:rPr>
          <w:lang w:eastAsia="ko-KR"/>
        </w:rPr>
        <w:t xml:space="preserve"> SUL is currently not allowed to transmit with the NUL carrier simultaneously in existing specifications. If simultaneous transmission of the SUL and NUL pair was introduced in Rel-18, there would first be need to assess feasibility and impacts on RAN4 requirements. But before that, the motivation to introduce such a</w:t>
      </w:r>
      <w:r w:rsidRPr="002A4922">
        <w:rPr>
          <w:lang w:eastAsia="ko-KR"/>
        </w:rPr>
        <w:t>n</w:t>
      </w:r>
      <w:r w:rsidR="00890BD8" w:rsidRPr="002A4922">
        <w:rPr>
          <w:lang w:eastAsia="ko-KR"/>
        </w:rPr>
        <w:t xml:space="preserve"> NUL+SUL scenario should be discussed. </w:t>
      </w:r>
    </w:p>
    <w:p w14:paraId="01A22250" w14:textId="57F1B353" w:rsidR="001A2C0D" w:rsidRPr="00A7634B" w:rsidRDefault="009E2E57" w:rsidP="00B900E3">
      <w:pPr>
        <w:spacing w:after="0" w:line="288" w:lineRule="auto"/>
        <w:jc w:val="both"/>
        <w:rPr>
          <w:b/>
          <w:u w:val="single"/>
          <w:lang w:eastAsia="ko-KR"/>
        </w:rPr>
      </w:pPr>
      <w:r>
        <w:rPr>
          <w:b/>
          <w:u w:val="single"/>
          <w:lang w:eastAsia="ko-KR"/>
        </w:rPr>
        <w:t xml:space="preserve">Observation: </w:t>
      </w:r>
      <w:r w:rsidR="00CC3267">
        <w:rPr>
          <w:b/>
          <w:u w:val="single"/>
          <w:lang w:eastAsia="ko-KR"/>
        </w:rPr>
        <w:t>For multi-carrier UL operation, the</w:t>
      </w:r>
      <w:r>
        <w:rPr>
          <w:b/>
          <w:u w:val="single"/>
          <w:lang w:eastAsia="ko-KR"/>
        </w:rPr>
        <w:t xml:space="preserve"> motivation and use case of the additional scenarios identified in RAN#96 are not justified.</w:t>
      </w: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382C1EEB"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121887">
        <w:rPr>
          <w:color w:val="000000" w:themeColor="text1"/>
          <w:lang w:eastAsia="ko-KR"/>
        </w:rPr>
        <w:t xml:space="preserve">the progress of </w:t>
      </w:r>
      <w:r w:rsidR="00121887">
        <w:rPr>
          <w:lang w:eastAsia="ko-KR"/>
        </w:rPr>
        <w:t xml:space="preserve">Rel-18 WI on multi-carrier enhancement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7E2466D6" w14:textId="6E79526A" w:rsidR="00890BD8" w:rsidRDefault="00890BD8" w:rsidP="00890BD8">
      <w:pPr>
        <w:spacing w:after="0" w:line="288" w:lineRule="auto"/>
        <w:jc w:val="both"/>
        <w:rPr>
          <w:b/>
          <w:u w:val="single"/>
          <w:lang w:eastAsia="ko-KR"/>
        </w:rPr>
      </w:pPr>
      <w:r w:rsidRPr="00CD39E6">
        <w:rPr>
          <w:b/>
          <w:u w:val="single"/>
          <w:lang w:eastAsia="ko-KR"/>
        </w:rPr>
        <w:t>Proposal:</w:t>
      </w:r>
      <w:r>
        <w:rPr>
          <w:b/>
          <w:u w:val="single"/>
          <w:lang w:eastAsia="ko-KR"/>
        </w:rPr>
        <w:t xml:space="preserve"> RAN to provide following guidance to RAN1 for their work on multi-cell scheduling:</w:t>
      </w:r>
    </w:p>
    <w:p w14:paraId="558A22F1" w14:textId="77777777" w:rsidR="00890BD8" w:rsidRPr="00641F93" w:rsidRDefault="00890BD8" w:rsidP="00890BD8">
      <w:pPr>
        <w:pStyle w:val="a4"/>
        <w:numPr>
          <w:ilvl w:val="0"/>
          <w:numId w:val="33"/>
        </w:numPr>
        <w:spacing w:after="0" w:line="288" w:lineRule="auto"/>
        <w:ind w:leftChars="0"/>
        <w:jc w:val="both"/>
        <w:rPr>
          <w:b/>
          <w:u w:val="single"/>
          <w:lang w:eastAsia="ko-KR"/>
        </w:rPr>
      </w:pPr>
      <w:r w:rsidRPr="00641F93">
        <w:rPr>
          <w:b/>
          <w:u w:val="single"/>
          <w:lang w:eastAsia="ko-KR"/>
        </w:rPr>
        <w:t>No extension/enhancement beyond Rel-17 CA framework (keep only one scheduling cell configured for each scheduled cell);</w:t>
      </w:r>
    </w:p>
    <w:p w14:paraId="2F6B537D" w14:textId="77777777" w:rsidR="00890BD8" w:rsidRPr="00641F93" w:rsidRDefault="00890BD8" w:rsidP="00890BD8">
      <w:pPr>
        <w:pStyle w:val="a4"/>
        <w:numPr>
          <w:ilvl w:val="0"/>
          <w:numId w:val="33"/>
        </w:numPr>
        <w:spacing w:after="0" w:line="288" w:lineRule="auto"/>
        <w:ind w:leftChars="0"/>
        <w:jc w:val="both"/>
        <w:rPr>
          <w:b/>
          <w:u w:val="single"/>
          <w:lang w:eastAsia="ko-KR"/>
        </w:rPr>
      </w:pPr>
      <w:r w:rsidRPr="00641F93">
        <w:rPr>
          <w:b/>
          <w:u w:val="single"/>
          <w:lang w:eastAsia="ko-KR"/>
        </w:rPr>
        <w:t>No new PDCCH monitoring limits compared to Rel-17 (new PDCCH counting rules can be discussed for multi-cell scheduling).</w:t>
      </w:r>
    </w:p>
    <w:p w14:paraId="0A5099D8" w14:textId="77777777" w:rsidR="00CC3267" w:rsidRDefault="00CC3267" w:rsidP="00CC3267">
      <w:pPr>
        <w:spacing w:before="180" w:line="288" w:lineRule="auto"/>
        <w:jc w:val="both"/>
        <w:rPr>
          <w:b/>
          <w:u w:val="single"/>
          <w:lang w:eastAsia="ko-KR"/>
        </w:rPr>
      </w:pPr>
      <w:r>
        <w:rPr>
          <w:b/>
          <w:u w:val="single"/>
          <w:lang w:eastAsia="ko-KR"/>
        </w:rPr>
        <w:t>Observation: For multi-carrier UL operation, the motivation and use case of the additional scenarios identified in RAN#96 are not justified.</w:t>
      </w:r>
    </w:p>
    <w:p w14:paraId="77C216C6" w14:textId="4ABCD224" w:rsidR="00F958A0" w:rsidRPr="00553559" w:rsidRDefault="00F958A0" w:rsidP="00A30133">
      <w:pPr>
        <w:pStyle w:val="1"/>
        <w:spacing w:before="0" w:after="60" w:line="240" w:lineRule="auto"/>
        <w:rPr>
          <w:lang w:val="en-US"/>
        </w:rPr>
      </w:pPr>
      <w:r w:rsidRPr="00553559">
        <w:rPr>
          <w:lang w:val="en-US"/>
        </w:rPr>
        <w:lastRenderedPageBreak/>
        <w:t>Reference</w:t>
      </w:r>
      <w:r w:rsidR="00A30133">
        <w:rPr>
          <w:lang w:val="en-US"/>
        </w:rPr>
        <w:t>s</w:t>
      </w:r>
      <w:r w:rsidRPr="00553559">
        <w:rPr>
          <w:lang w:val="en-US"/>
        </w:rPr>
        <w:t>:</w:t>
      </w:r>
    </w:p>
    <w:p w14:paraId="5EBA7FD6" w14:textId="7BEC05F7" w:rsidR="00F57F66" w:rsidRPr="000E0681" w:rsidRDefault="00CC3267" w:rsidP="00196AFD">
      <w:pPr>
        <w:pStyle w:val="Reference0"/>
        <w:numPr>
          <w:ilvl w:val="0"/>
          <w:numId w:val="11"/>
        </w:numPr>
        <w:spacing w:after="60"/>
      </w:pPr>
      <w:r w:rsidRPr="00CC3267">
        <w:rPr>
          <w:lang w:eastAsia="ko-KR"/>
        </w:rPr>
        <w:t>RP-221435</w:t>
      </w:r>
      <w:r w:rsidR="00513AD5" w:rsidRPr="000E0681">
        <w:rPr>
          <w:lang w:eastAsia="ko-KR"/>
        </w:rPr>
        <w:t xml:space="preserve">, </w:t>
      </w:r>
      <w:r>
        <w:rPr>
          <w:lang w:eastAsia="ko-KR"/>
        </w:rPr>
        <w:t>Revised</w:t>
      </w:r>
      <w:r w:rsidRPr="000E0681">
        <w:rPr>
          <w:lang w:eastAsia="ko-KR"/>
        </w:rPr>
        <w:t xml:space="preserve"> </w:t>
      </w:r>
      <w:r w:rsidR="000B219F" w:rsidRPr="000E0681">
        <w:rPr>
          <w:lang w:eastAsia="ko-KR"/>
        </w:rPr>
        <w:t>WID on Multi-carrier enhancements</w:t>
      </w:r>
      <w:r w:rsidR="00794985" w:rsidRPr="000E0681">
        <w:rPr>
          <w:lang w:eastAsia="ko-KR"/>
        </w:rPr>
        <w:t>, NTT DOCOMO, INC.</w:t>
      </w:r>
      <w:r w:rsidR="00513AD5" w:rsidRPr="000E0681">
        <w:rPr>
          <w:lang w:eastAsia="ko-KR"/>
        </w:rPr>
        <w:t xml:space="preserve"> </w:t>
      </w:r>
    </w:p>
    <w:p w14:paraId="1A45A664" w14:textId="4D345857" w:rsidR="00692F4B" w:rsidRPr="002A4922" w:rsidRDefault="00692F4B" w:rsidP="002A4922">
      <w:pPr>
        <w:pStyle w:val="Reference0"/>
        <w:numPr>
          <w:ilvl w:val="0"/>
          <w:numId w:val="11"/>
        </w:numPr>
        <w:spacing w:after="60"/>
        <w:rPr>
          <w:lang w:eastAsia="ko-KR"/>
        </w:rPr>
      </w:pPr>
      <w:r w:rsidRPr="002A4922">
        <w:rPr>
          <w:lang w:eastAsia="ko-KR"/>
        </w:rPr>
        <w:t>RP-221880</w:t>
      </w:r>
      <w:r>
        <w:rPr>
          <w:lang w:eastAsia="ko-KR"/>
        </w:rPr>
        <w:t xml:space="preserve">, </w:t>
      </w:r>
      <w:r w:rsidRPr="002A4922">
        <w:rPr>
          <w:lang w:eastAsia="ko-KR"/>
        </w:rPr>
        <w:t xml:space="preserve">Discussion on target scenarios for Rel-18 UL </w:t>
      </w:r>
      <w:proofErr w:type="spellStart"/>
      <w:r w:rsidRPr="002A4922">
        <w:rPr>
          <w:lang w:eastAsia="ko-KR"/>
        </w:rPr>
        <w:t>Tx</w:t>
      </w:r>
      <w:proofErr w:type="spellEnd"/>
      <w:r w:rsidRPr="002A4922">
        <w:rPr>
          <w:lang w:eastAsia="ko-KR"/>
        </w:rPr>
        <w:t xml:space="preserve"> switching in NR Multi-carrier enhancements WI</w:t>
      </w:r>
      <w:r w:rsidRPr="002A4922">
        <w:rPr>
          <w:lang w:eastAsia="ko-KR"/>
        </w:rPr>
        <w:tab/>
        <w:t>NTT DOCOMO, INC.</w:t>
      </w:r>
    </w:p>
    <w:p w14:paraId="4823DAE9" w14:textId="77777777" w:rsidR="00913442" w:rsidRPr="00692F4B" w:rsidRDefault="00913442" w:rsidP="005A30B1">
      <w:pPr>
        <w:rPr>
          <w:rFonts w:eastAsia="DengXian"/>
          <w:lang w:eastAsia="zh-CN"/>
        </w:rPr>
      </w:pPr>
    </w:p>
    <w:sectPr w:rsidR="00913442" w:rsidRPr="00692F4B"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DB615" w14:textId="77777777" w:rsidR="003446A8" w:rsidRDefault="003446A8">
      <w:r>
        <w:separator/>
      </w:r>
    </w:p>
  </w:endnote>
  <w:endnote w:type="continuationSeparator" w:id="0">
    <w:p w14:paraId="1874AB68" w14:textId="77777777" w:rsidR="003446A8" w:rsidRDefault="0034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EA53D" w14:textId="77777777" w:rsidR="003446A8" w:rsidRDefault="003446A8">
      <w:r>
        <w:separator/>
      </w:r>
    </w:p>
  </w:footnote>
  <w:footnote w:type="continuationSeparator" w:id="0">
    <w:p w14:paraId="369571FA" w14:textId="77777777" w:rsidR="003446A8" w:rsidRDefault="0034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A2537" w:rsidRDefault="003A253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32B40"/>
    <w:multiLevelType w:val="hybridMultilevel"/>
    <w:tmpl w:val="F770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68227F"/>
    <w:multiLevelType w:val="hybridMultilevel"/>
    <w:tmpl w:val="45A8D52C"/>
    <w:lvl w:ilvl="0" w:tplc="5866929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E5B6D"/>
    <w:multiLevelType w:val="hybridMultilevel"/>
    <w:tmpl w:val="699AC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AD0A9E"/>
    <w:multiLevelType w:val="hybridMultilevel"/>
    <w:tmpl w:val="153C1182"/>
    <w:lvl w:ilvl="0" w:tplc="3FD2CEA4">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577BC"/>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23B29"/>
    <w:multiLevelType w:val="hybridMultilevel"/>
    <w:tmpl w:val="A3F43EF8"/>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18B65088">
      <w:start w:val="174"/>
      <w:numFmt w:val="bullet"/>
      <w:lvlText w:val=""/>
      <w:lvlJc w:val="left"/>
      <w:pPr>
        <w:tabs>
          <w:tab w:val="num" w:pos="1800"/>
        </w:tabs>
        <w:ind w:left="1800" w:hanging="360"/>
      </w:pPr>
      <w:rPr>
        <w:rFonts w:ascii="Wingdings" w:hAnsi="Wingdings" w:hint="default"/>
      </w:rPr>
    </w:lvl>
    <w:lvl w:ilvl="3" w:tplc="E4AC28CA">
      <w:start w:val="174"/>
      <w:numFmt w:val="bullet"/>
      <w:lvlText w:val=""/>
      <w:lvlJc w:val="left"/>
      <w:pPr>
        <w:tabs>
          <w:tab w:val="num" w:pos="2520"/>
        </w:tabs>
        <w:ind w:left="2520" w:hanging="360"/>
      </w:pPr>
      <w:rPr>
        <w:rFonts w:ascii="Wingdings" w:hAnsi="Wingdings" w:hint="default"/>
      </w:rPr>
    </w:lvl>
    <w:lvl w:ilvl="4" w:tplc="59B27AD0" w:tentative="1">
      <w:start w:val="1"/>
      <w:numFmt w:val="bullet"/>
      <w:lvlText w:val="•"/>
      <w:lvlJc w:val="left"/>
      <w:pPr>
        <w:tabs>
          <w:tab w:val="num" w:pos="3240"/>
        </w:tabs>
        <w:ind w:left="3240" w:hanging="360"/>
      </w:pPr>
      <w:rPr>
        <w:rFonts w:ascii="MS PGothic" w:hAnsi="MS PGothic" w:hint="default"/>
      </w:rPr>
    </w:lvl>
    <w:lvl w:ilvl="5" w:tplc="ECE82642" w:tentative="1">
      <w:start w:val="1"/>
      <w:numFmt w:val="bullet"/>
      <w:lvlText w:val="•"/>
      <w:lvlJc w:val="left"/>
      <w:pPr>
        <w:tabs>
          <w:tab w:val="num" w:pos="3960"/>
        </w:tabs>
        <w:ind w:left="3960" w:hanging="360"/>
      </w:pPr>
      <w:rPr>
        <w:rFonts w:ascii="MS PGothic" w:hAnsi="MS PGothic" w:hint="default"/>
      </w:rPr>
    </w:lvl>
    <w:lvl w:ilvl="6" w:tplc="0CC8D082" w:tentative="1">
      <w:start w:val="1"/>
      <w:numFmt w:val="bullet"/>
      <w:lvlText w:val="•"/>
      <w:lvlJc w:val="left"/>
      <w:pPr>
        <w:tabs>
          <w:tab w:val="num" w:pos="4680"/>
        </w:tabs>
        <w:ind w:left="4680" w:hanging="360"/>
      </w:pPr>
      <w:rPr>
        <w:rFonts w:ascii="MS PGothic" w:hAnsi="MS PGothic" w:hint="default"/>
      </w:rPr>
    </w:lvl>
    <w:lvl w:ilvl="7" w:tplc="80104D0A" w:tentative="1">
      <w:start w:val="1"/>
      <w:numFmt w:val="bullet"/>
      <w:lvlText w:val="•"/>
      <w:lvlJc w:val="left"/>
      <w:pPr>
        <w:tabs>
          <w:tab w:val="num" w:pos="5400"/>
        </w:tabs>
        <w:ind w:left="5400" w:hanging="360"/>
      </w:pPr>
      <w:rPr>
        <w:rFonts w:ascii="MS PGothic" w:hAnsi="MS PGothic" w:hint="default"/>
      </w:rPr>
    </w:lvl>
    <w:lvl w:ilvl="8" w:tplc="FC9EF02A" w:tentative="1">
      <w:start w:val="1"/>
      <w:numFmt w:val="bullet"/>
      <w:lvlText w:val="•"/>
      <w:lvlJc w:val="left"/>
      <w:pPr>
        <w:tabs>
          <w:tab w:val="num" w:pos="6120"/>
        </w:tabs>
        <w:ind w:left="6120" w:hanging="360"/>
      </w:pPr>
      <w:rPr>
        <w:rFonts w:ascii="MS PGothic" w:hAnsi="MS PGothic"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45231"/>
    <w:multiLevelType w:val="hybridMultilevel"/>
    <w:tmpl w:val="859ADA6C"/>
    <w:lvl w:ilvl="0" w:tplc="3FD2CEA4">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105FAD"/>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305613"/>
    <w:multiLevelType w:val="hybridMultilevel"/>
    <w:tmpl w:val="AD369FB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93977"/>
    <w:multiLevelType w:val="hybridMultilevel"/>
    <w:tmpl w:val="1806DF88"/>
    <w:lvl w:ilvl="0" w:tplc="3FD2CEA4">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DD4A7D"/>
    <w:multiLevelType w:val="hybridMultilevel"/>
    <w:tmpl w:val="37228944"/>
    <w:lvl w:ilvl="0" w:tplc="0409001B">
      <w:start w:val="1"/>
      <w:numFmt w:val="lowerRoman"/>
      <w:lvlText w:val="%1."/>
      <w:lvlJc w:val="righ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024196"/>
    <w:multiLevelType w:val="multilevel"/>
    <w:tmpl w:val="480241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421DA"/>
    <w:multiLevelType w:val="hybridMultilevel"/>
    <w:tmpl w:val="BAE0BC26"/>
    <w:lvl w:ilvl="0" w:tplc="5F524022">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B45C2F"/>
    <w:multiLevelType w:val="hybridMultilevel"/>
    <w:tmpl w:val="202A66B6"/>
    <w:lvl w:ilvl="0" w:tplc="B6C8B772">
      <w:start w:val="5"/>
      <w:numFmt w:val="bullet"/>
      <w:lvlText w:val="-"/>
      <w:lvlJc w:val="left"/>
      <w:pPr>
        <w:ind w:left="720" w:hanging="360"/>
      </w:pPr>
      <w:rPr>
        <w:rFonts w:ascii="Times New Roman" w:eastAsia="맑은 고딕" w:hAnsi="Times New Roman" w:cs="Times New Roman"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1" w15:restartNumberingAfterBreak="0">
    <w:nsid w:val="7DE04D1B"/>
    <w:multiLevelType w:val="hybridMultilevel"/>
    <w:tmpl w:val="E07CA488"/>
    <w:lvl w:ilvl="0" w:tplc="2D30F7A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25"/>
  </w:num>
  <w:num w:numId="4">
    <w:abstractNumId w:val="28"/>
  </w:num>
  <w:num w:numId="5">
    <w:abstractNumId w:val="23"/>
  </w:num>
  <w:num w:numId="6">
    <w:abstractNumId w:val="26"/>
  </w:num>
  <w:num w:numId="7">
    <w:abstractNumId w:val="12"/>
  </w:num>
  <w:num w:numId="8">
    <w:abstractNumId w:val="21"/>
  </w:num>
  <w:num w:numId="9">
    <w:abstractNumId w:val="7"/>
  </w:num>
  <w:num w:numId="10">
    <w:abstractNumId w:val="29"/>
  </w:num>
  <w:num w:numId="11">
    <w:abstractNumId w:val="30"/>
  </w:num>
  <w:num w:numId="12">
    <w:abstractNumId w:val="1"/>
  </w:num>
  <w:num w:numId="13">
    <w:abstractNumId w:val="31"/>
  </w:num>
  <w:num w:numId="14">
    <w:abstractNumId w:val="3"/>
  </w:num>
  <w:num w:numId="15">
    <w:abstractNumId w:val="13"/>
  </w:num>
  <w:num w:numId="16">
    <w:abstractNumId w:val="9"/>
  </w:num>
  <w:num w:numId="17">
    <w:abstractNumId w:val="15"/>
  </w:num>
  <w:num w:numId="18">
    <w:abstractNumId w:val="27"/>
  </w:num>
  <w:num w:numId="19">
    <w:abstractNumId w:val="24"/>
  </w:num>
  <w:num w:numId="20">
    <w:abstractNumId w:val="19"/>
  </w:num>
  <w:num w:numId="21">
    <w:abstractNumId w:val="17"/>
  </w:num>
  <w:num w:numId="22">
    <w:abstractNumId w:val="2"/>
  </w:num>
  <w:num w:numId="23">
    <w:abstractNumId w:val="16"/>
  </w:num>
  <w:num w:numId="24">
    <w:abstractNumId w:val="6"/>
  </w:num>
  <w:num w:numId="25">
    <w:abstractNumId w:val="11"/>
  </w:num>
  <w:num w:numId="26">
    <w:abstractNumId w:val="16"/>
  </w:num>
  <w:num w:numId="27">
    <w:abstractNumId w:val="20"/>
  </w:num>
  <w:num w:numId="28">
    <w:abstractNumId w:val="6"/>
  </w:num>
  <w:num w:numId="29">
    <w:abstractNumId w:val="4"/>
  </w:num>
  <w:num w:numId="30">
    <w:abstractNumId w:val="8"/>
  </w:num>
  <w:num w:numId="31">
    <w:abstractNumId w:val="18"/>
  </w:num>
  <w:num w:numId="32">
    <w:abstractNumId w:val="22"/>
  </w:num>
  <w:num w:numId="33">
    <w:abstractNumId w:val="0"/>
  </w:num>
  <w:num w:numId="34">
    <w:abstractNumId w:val="10"/>
  </w:num>
  <w:num w:numId="35">
    <w:abstractNumId w:val="29"/>
  </w:num>
  <w:num w:numId="36">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2B13"/>
    <w:rsid w:val="000033A8"/>
    <w:rsid w:val="00003A95"/>
    <w:rsid w:val="00003CD4"/>
    <w:rsid w:val="00003D71"/>
    <w:rsid w:val="00004076"/>
    <w:rsid w:val="0000494B"/>
    <w:rsid w:val="00004ED1"/>
    <w:rsid w:val="00004F9A"/>
    <w:rsid w:val="00005509"/>
    <w:rsid w:val="00005774"/>
    <w:rsid w:val="00005951"/>
    <w:rsid w:val="00005F99"/>
    <w:rsid w:val="00006735"/>
    <w:rsid w:val="00006744"/>
    <w:rsid w:val="000069D4"/>
    <w:rsid w:val="00006B03"/>
    <w:rsid w:val="000071B4"/>
    <w:rsid w:val="0000738F"/>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CC8"/>
    <w:rsid w:val="00012CD3"/>
    <w:rsid w:val="00012D3C"/>
    <w:rsid w:val="00013478"/>
    <w:rsid w:val="000134E9"/>
    <w:rsid w:val="00013E01"/>
    <w:rsid w:val="0001401B"/>
    <w:rsid w:val="0001431F"/>
    <w:rsid w:val="0001464B"/>
    <w:rsid w:val="00014818"/>
    <w:rsid w:val="00014EC3"/>
    <w:rsid w:val="00015806"/>
    <w:rsid w:val="0001645B"/>
    <w:rsid w:val="000165C2"/>
    <w:rsid w:val="00016682"/>
    <w:rsid w:val="000167DF"/>
    <w:rsid w:val="0001695D"/>
    <w:rsid w:val="00016F04"/>
    <w:rsid w:val="000172F4"/>
    <w:rsid w:val="000200C4"/>
    <w:rsid w:val="000204E8"/>
    <w:rsid w:val="00020776"/>
    <w:rsid w:val="0002096F"/>
    <w:rsid w:val="000209B7"/>
    <w:rsid w:val="000210FF"/>
    <w:rsid w:val="000214D8"/>
    <w:rsid w:val="00021CA4"/>
    <w:rsid w:val="00022194"/>
    <w:rsid w:val="00022677"/>
    <w:rsid w:val="00022C4C"/>
    <w:rsid w:val="00022E33"/>
    <w:rsid w:val="00024264"/>
    <w:rsid w:val="00024824"/>
    <w:rsid w:val="00024CED"/>
    <w:rsid w:val="0002525D"/>
    <w:rsid w:val="00025609"/>
    <w:rsid w:val="0002580F"/>
    <w:rsid w:val="00025BC7"/>
    <w:rsid w:val="00025DDA"/>
    <w:rsid w:val="00026242"/>
    <w:rsid w:val="00026732"/>
    <w:rsid w:val="00027A22"/>
    <w:rsid w:val="00027BFA"/>
    <w:rsid w:val="00027C50"/>
    <w:rsid w:val="00030052"/>
    <w:rsid w:val="00030341"/>
    <w:rsid w:val="00030634"/>
    <w:rsid w:val="00030B6F"/>
    <w:rsid w:val="00030DF3"/>
    <w:rsid w:val="00030EA8"/>
    <w:rsid w:val="00031BA0"/>
    <w:rsid w:val="00031F7D"/>
    <w:rsid w:val="000321A8"/>
    <w:rsid w:val="000321D6"/>
    <w:rsid w:val="000324BF"/>
    <w:rsid w:val="0003271D"/>
    <w:rsid w:val="00032854"/>
    <w:rsid w:val="0003295C"/>
    <w:rsid w:val="00032E69"/>
    <w:rsid w:val="00033449"/>
    <w:rsid w:val="000337AE"/>
    <w:rsid w:val="00034E56"/>
    <w:rsid w:val="000359C4"/>
    <w:rsid w:val="000362E5"/>
    <w:rsid w:val="00036446"/>
    <w:rsid w:val="00036816"/>
    <w:rsid w:val="000368ED"/>
    <w:rsid w:val="00036A11"/>
    <w:rsid w:val="00036B1F"/>
    <w:rsid w:val="00036C32"/>
    <w:rsid w:val="00036CE6"/>
    <w:rsid w:val="00036DAC"/>
    <w:rsid w:val="000375ED"/>
    <w:rsid w:val="00037B9F"/>
    <w:rsid w:val="00040A7F"/>
    <w:rsid w:val="00040D18"/>
    <w:rsid w:val="00041416"/>
    <w:rsid w:val="0004150E"/>
    <w:rsid w:val="0004152C"/>
    <w:rsid w:val="000416B0"/>
    <w:rsid w:val="00042E57"/>
    <w:rsid w:val="0004305A"/>
    <w:rsid w:val="00043BBA"/>
    <w:rsid w:val="00043CFC"/>
    <w:rsid w:val="00043E28"/>
    <w:rsid w:val="00043F06"/>
    <w:rsid w:val="00044661"/>
    <w:rsid w:val="00044872"/>
    <w:rsid w:val="00045082"/>
    <w:rsid w:val="00045210"/>
    <w:rsid w:val="00045AAA"/>
    <w:rsid w:val="000461A2"/>
    <w:rsid w:val="000467C2"/>
    <w:rsid w:val="00046941"/>
    <w:rsid w:val="00046AB8"/>
    <w:rsid w:val="00046EDE"/>
    <w:rsid w:val="0005019A"/>
    <w:rsid w:val="00050412"/>
    <w:rsid w:val="00050EA6"/>
    <w:rsid w:val="00051AFF"/>
    <w:rsid w:val="00051C7C"/>
    <w:rsid w:val="00052395"/>
    <w:rsid w:val="00052776"/>
    <w:rsid w:val="000528EB"/>
    <w:rsid w:val="0005293F"/>
    <w:rsid w:val="00052DF4"/>
    <w:rsid w:val="00052FB5"/>
    <w:rsid w:val="0005302E"/>
    <w:rsid w:val="00053132"/>
    <w:rsid w:val="0005318F"/>
    <w:rsid w:val="00053501"/>
    <w:rsid w:val="00053633"/>
    <w:rsid w:val="00053930"/>
    <w:rsid w:val="000543C0"/>
    <w:rsid w:val="00054AE1"/>
    <w:rsid w:val="00054CD1"/>
    <w:rsid w:val="00054F7E"/>
    <w:rsid w:val="000551A1"/>
    <w:rsid w:val="0005523B"/>
    <w:rsid w:val="00055549"/>
    <w:rsid w:val="00055EC9"/>
    <w:rsid w:val="00056B06"/>
    <w:rsid w:val="00056D0B"/>
    <w:rsid w:val="000570CB"/>
    <w:rsid w:val="00057250"/>
    <w:rsid w:val="00057853"/>
    <w:rsid w:val="00057995"/>
    <w:rsid w:val="00057CB5"/>
    <w:rsid w:val="00060151"/>
    <w:rsid w:val="00060189"/>
    <w:rsid w:val="0006081D"/>
    <w:rsid w:val="000619BF"/>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AF3"/>
    <w:rsid w:val="00072C1F"/>
    <w:rsid w:val="00073184"/>
    <w:rsid w:val="00073BBD"/>
    <w:rsid w:val="00073C42"/>
    <w:rsid w:val="00073E25"/>
    <w:rsid w:val="00073F0C"/>
    <w:rsid w:val="00074148"/>
    <w:rsid w:val="000741EA"/>
    <w:rsid w:val="000755B5"/>
    <w:rsid w:val="00075AB0"/>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44D"/>
    <w:rsid w:val="000818BC"/>
    <w:rsid w:val="00081A2B"/>
    <w:rsid w:val="00082094"/>
    <w:rsid w:val="00082250"/>
    <w:rsid w:val="0008253D"/>
    <w:rsid w:val="00083211"/>
    <w:rsid w:val="00083457"/>
    <w:rsid w:val="00083DE3"/>
    <w:rsid w:val="0008404D"/>
    <w:rsid w:val="0008461C"/>
    <w:rsid w:val="00084BBC"/>
    <w:rsid w:val="00084F49"/>
    <w:rsid w:val="00085632"/>
    <w:rsid w:val="00085ED9"/>
    <w:rsid w:val="00086027"/>
    <w:rsid w:val="00086044"/>
    <w:rsid w:val="000861BF"/>
    <w:rsid w:val="000862ED"/>
    <w:rsid w:val="00086364"/>
    <w:rsid w:val="00086690"/>
    <w:rsid w:val="000867F2"/>
    <w:rsid w:val="000868E1"/>
    <w:rsid w:val="00086909"/>
    <w:rsid w:val="00086A31"/>
    <w:rsid w:val="00086E9D"/>
    <w:rsid w:val="00087750"/>
    <w:rsid w:val="0008799D"/>
    <w:rsid w:val="00087BDC"/>
    <w:rsid w:val="00087EEE"/>
    <w:rsid w:val="00087F06"/>
    <w:rsid w:val="000902E8"/>
    <w:rsid w:val="00090459"/>
    <w:rsid w:val="00090609"/>
    <w:rsid w:val="00090A57"/>
    <w:rsid w:val="000914C8"/>
    <w:rsid w:val="0009179A"/>
    <w:rsid w:val="00091C52"/>
    <w:rsid w:val="00092123"/>
    <w:rsid w:val="0009281B"/>
    <w:rsid w:val="00092AC5"/>
    <w:rsid w:val="00092B3C"/>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2F39"/>
    <w:rsid w:val="000A3D5C"/>
    <w:rsid w:val="000A4785"/>
    <w:rsid w:val="000A4813"/>
    <w:rsid w:val="000A482C"/>
    <w:rsid w:val="000A4899"/>
    <w:rsid w:val="000A4C94"/>
    <w:rsid w:val="000A5315"/>
    <w:rsid w:val="000A53D7"/>
    <w:rsid w:val="000A55FC"/>
    <w:rsid w:val="000A581F"/>
    <w:rsid w:val="000A58A6"/>
    <w:rsid w:val="000A591F"/>
    <w:rsid w:val="000A6336"/>
    <w:rsid w:val="000A6BC6"/>
    <w:rsid w:val="000A6C4B"/>
    <w:rsid w:val="000A7628"/>
    <w:rsid w:val="000A77A6"/>
    <w:rsid w:val="000B06E4"/>
    <w:rsid w:val="000B0B99"/>
    <w:rsid w:val="000B0D92"/>
    <w:rsid w:val="000B19F0"/>
    <w:rsid w:val="000B1E80"/>
    <w:rsid w:val="000B1FCD"/>
    <w:rsid w:val="000B219F"/>
    <w:rsid w:val="000B233C"/>
    <w:rsid w:val="000B25B1"/>
    <w:rsid w:val="000B264D"/>
    <w:rsid w:val="000B26D0"/>
    <w:rsid w:val="000B2B62"/>
    <w:rsid w:val="000B2B68"/>
    <w:rsid w:val="000B32FD"/>
    <w:rsid w:val="000B3369"/>
    <w:rsid w:val="000B366A"/>
    <w:rsid w:val="000B3728"/>
    <w:rsid w:val="000B377A"/>
    <w:rsid w:val="000B3C4F"/>
    <w:rsid w:val="000B3EF9"/>
    <w:rsid w:val="000B41B2"/>
    <w:rsid w:val="000B4FD7"/>
    <w:rsid w:val="000B55CE"/>
    <w:rsid w:val="000B56DE"/>
    <w:rsid w:val="000B59A8"/>
    <w:rsid w:val="000B606D"/>
    <w:rsid w:val="000B698D"/>
    <w:rsid w:val="000B72A3"/>
    <w:rsid w:val="000B7B48"/>
    <w:rsid w:val="000C074E"/>
    <w:rsid w:val="000C0B9D"/>
    <w:rsid w:val="000C0F99"/>
    <w:rsid w:val="000C1169"/>
    <w:rsid w:val="000C118A"/>
    <w:rsid w:val="000C14C1"/>
    <w:rsid w:val="000C1541"/>
    <w:rsid w:val="000C15EF"/>
    <w:rsid w:val="000C1D2D"/>
    <w:rsid w:val="000C2AAA"/>
    <w:rsid w:val="000C2C42"/>
    <w:rsid w:val="000C2C58"/>
    <w:rsid w:val="000C2DAC"/>
    <w:rsid w:val="000C32AE"/>
    <w:rsid w:val="000C3A4B"/>
    <w:rsid w:val="000C3B5B"/>
    <w:rsid w:val="000C3BE1"/>
    <w:rsid w:val="000C3E25"/>
    <w:rsid w:val="000C489F"/>
    <w:rsid w:val="000C54C7"/>
    <w:rsid w:val="000C56CE"/>
    <w:rsid w:val="000C5787"/>
    <w:rsid w:val="000C5859"/>
    <w:rsid w:val="000C5FD0"/>
    <w:rsid w:val="000C650F"/>
    <w:rsid w:val="000C66E2"/>
    <w:rsid w:val="000C6B7A"/>
    <w:rsid w:val="000C787E"/>
    <w:rsid w:val="000C7D54"/>
    <w:rsid w:val="000C7D84"/>
    <w:rsid w:val="000D0010"/>
    <w:rsid w:val="000D00DD"/>
    <w:rsid w:val="000D0AE1"/>
    <w:rsid w:val="000D1026"/>
    <w:rsid w:val="000D19F4"/>
    <w:rsid w:val="000D1CB9"/>
    <w:rsid w:val="000D1E9B"/>
    <w:rsid w:val="000D1F29"/>
    <w:rsid w:val="000D2590"/>
    <w:rsid w:val="000D25AC"/>
    <w:rsid w:val="000D2A60"/>
    <w:rsid w:val="000D2CF0"/>
    <w:rsid w:val="000D321E"/>
    <w:rsid w:val="000D32B8"/>
    <w:rsid w:val="000D375B"/>
    <w:rsid w:val="000D3B51"/>
    <w:rsid w:val="000D3F1C"/>
    <w:rsid w:val="000D41D9"/>
    <w:rsid w:val="000D430E"/>
    <w:rsid w:val="000D435D"/>
    <w:rsid w:val="000D4680"/>
    <w:rsid w:val="000D4806"/>
    <w:rsid w:val="000D4B54"/>
    <w:rsid w:val="000D5200"/>
    <w:rsid w:val="000D53DD"/>
    <w:rsid w:val="000D5538"/>
    <w:rsid w:val="000D5A14"/>
    <w:rsid w:val="000D5A35"/>
    <w:rsid w:val="000D6A5D"/>
    <w:rsid w:val="000D6D8B"/>
    <w:rsid w:val="000D6E93"/>
    <w:rsid w:val="000D7506"/>
    <w:rsid w:val="000D758A"/>
    <w:rsid w:val="000D77B5"/>
    <w:rsid w:val="000E0681"/>
    <w:rsid w:val="000E08F9"/>
    <w:rsid w:val="000E133C"/>
    <w:rsid w:val="000E1471"/>
    <w:rsid w:val="000E1717"/>
    <w:rsid w:val="000E1AF3"/>
    <w:rsid w:val="000E2201"/>
    <w:rsid w:val="000E2A33"/>
    <w:rsid w:val="000E34D6"/>
    <w:rsid w:val="000E37BB"/>
    <w:rsid w:val="000E39F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22E"/>
    <w:rsid w:val="000F137D"/>
    <w:rsid w:val="000F19B4"/>
    <w:rsid w:val="000F1C6A"/>
    <w:rsid w:val="000F1C71"/>
    <w:rsid w:val="000F1F49"/>
    <w:rsid w:val="000F2047"/>
    <w:rsid w:val="000F20EB"/>
    <w:rsid w:val="000F226D"/>
    <w:rsid w:val="000F2361"/>
    <w:rsid w:val="000F28A5"/>
    <w:rsid w:val="000F2916"/>
    <w:rsid w:val="000F2C33"/>
    <w:rsid w:val="000F3287"/>
    <w:rsid w:val="000F3728"/>
    <w:rsid w:val="000F385B"/>
    <w:rsid w:val="000F3AB3"/>
    <w:rsid w:val="000F3D3C"/>
    <w:rsid w:val="000F41DF"/>
    <w:rsid w:val="000F433B"/>
    <w:rsid w:val="000F4BD8"/>
    <w:rsid w:val="000F5093"/>
    <w:rsid w:val="000F5995"/>
    <w:rsid w:val="000F5C96"/>
    <w:rsid w:val="000F5D7C"/>
    <w:rsid w:val="000F5E7F"/>
    <w:rsid w:val="000F60C9"/>
    <w:rsid w:val="000F6A2B"/>
    <w:rsid w:val="000F6D29"/>
    <w:rsid w:val="000F7193"/>
    <w:rsid w:val="000F729B"/>
    <w:rsid w:val="000F762B"/>
    <w:rsid w:val="000F7A66"/>
    <w:rsid w:val="000F7CD9"/>
    <w:rsid w:val="000F7CEF"/>
    <w:rsid w:val="00100CCE"/>
    <w:rsid w:val="00100D26"/>
    <w:rsid w:val="00100E5A"/>
    <w:rsid w:val="00100FE7"/>
    <w:rsid w:val="0010112F"/>
    <w:rsid w:val="00101AC6"/>
    <w:rsid w:val="00101FE9"/>
    <w:rsid w:val="0010206A"/>
    <w:rsid w:val="00102123"/>
    <w:rsid w:val="00102506"/>
    <w:rsid w:val="00102872"/>
    <w:rsid w:val="001038BF"/>
    <w:rsid w:val="00103906"/>
    <w:rsid w:val="00103EF2"/>
    <w:rsid w:val="00103FB1"/>
    <w:rsid w:val="001040EC"/>
    <w:rsid w:val="00104A0F"/>
    <w:rsid w:val="00104BD6"/>
    <w:rsid w:val="00104CCD"/>
    <w:rsid w:val="00104E9F"/>
    <w:rsid w:val="00106079"/>
    <w:rsid w:val="00106085"/>
    <w:rsid w:val="00106218"/>
    <w:rsid w:val="0010653A"/>
    <w:rsid w:val="001067FF"/>
    <w:rsid w:val="001069CE"/>
    <w:rsid w:val="00106C48"/>
    <w:rsid w:val="00106E00"/>
    <w:rsid w:val="00106F9A"/>
    <w:rsid w:val="00107218"/>
    <w:rsid w:val="001075C1"/>
    <w:rsid w:val="00107C3A"/>
    <w:rsid w:val="00107CA6"/>
    <w:rsid w:val="00110296"/>
    <w:rsid w:val="001106BD"/>
    <w:rsid w:val="00110856"/>
    <w:rsid w:val="001111C4"/>
    <w:rsid w:val="0011140D"/>
    <w:rsid w:val="00111454"/>
    <w:rsid w:val="001114B5"/>
    <w:rsid w:val="00111581"/>
    <w:rsid w:val="00111F3A"/>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336"/>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887"/>
    <w:rsid w:val="001219C2"/>
    <w:rsid w:val="00121AC2"/>
    <w:rsid w:val="00122200"/>
    <w:rsid w:val="00122894"/>
    <w:rsid w:val="001229CE"/>
    <w:rsid w:val="00122E2E"/>
    <w:rsid w:val="0012303A"/>
    <w:rsid w:val="0012398D"/>
    <w:rsid w:val="001239C8"/>
    <w:rsid w:val="00123A53"/>
    <w:rsid w:val="00123B51"/>
    <w:rsid w:val="00123F98"/>
    <w:rsid w:val="001243A7"/>
    <w:rsid w:val="00124E36"/>
    <w:rsid w:val="00125748"/>
    <w:rsid w:val="00125A9A"/>
    <w:rsid w:val="001268E4"/>
    <w:rsid w:val="001279C4"/>
    <w:rsid w:val="00127AD3"/>
    <w:rsid w:val="00130095"/>
    <w:rsid w:val="0013023F"/>
    <w:rsid w:val="0013027D"/>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0E4"/>
    <w:rsid w:val="0014343A"/>
    <w:rsid w:val="001437A2"/>
    <w:rsid w:val="00143869"/>
    <w:rsid w:val="001439E6"/>
    <w:rsid w:val="00143BCE"/>
    <w:rsid w:val="00145451"/>
    <w:rsid w:val="00145793"/>
    <w:rsid w:val="0014597A"/>
    <w:rsid w:val="00146572"/>
    <w:rsid w:val="0014679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9CA"/>
    <w:rsid w:val="00163C70"/>
    <w:rsid w:val="00163FA1"/>
    <w:rsid w:val="00164498"/>
    <w:rsid w:val="0016470A"/>
    <w:rsid w:val="001649A0"/>
    <w:rsid w:val="001651E7"/>
    <w:rsid w:val="00165309"/>
    <w:rsid w:val="0016551E"/>
    <w:rsid w:val="001655B3"/>
    <w:rsid w:val="0016562B"/>
    <w:rsid w:val="00166B83"/>
    <w:rsid w:val="00166D47"/>
    <w:rsid w:val="0016793B"/>
    <w:rsid w:val="00167DCF"/>
    <w:rsid w:val="00167F3F"/>
    <w:rsid w:val="0017033E"/>
    <w:rsid w:val="00170597"/>
    <w:rsid w:val="00170CD5"/>
    <w:rsid w:val="00170EC5"/>
    <w:rsid w:val="0017101D"/>
    <w:rsid w:val="001715CA"/>
    <w:rsid w:val="00171637"/>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5C2"/>
    <w:rsid w:val="00176B67"/>
    <w:rsid w:val="00176C72"/>
    <w:rsid w:val="00177061"/>
    <w:rsid w:val="00177303"/>
    <w:rsid w:val="00177A9B"/>
    <w:rsid w:val="00177F22"/>
    <w:rsid w:val="00180606"/>
    <w:rsid w:val="00180AD4"/>
    <w:rsid w:val="00180C1C"/>
    <w:rsid w:val="00180CFB"/>
    <w:rsid w:val="00180D8E"/>
    <w:rsid w:val="00181029"/>
    <w:rsid w:val="001811D3"/>
    <w:rsid w:val="00181899"/>
    <w:rsid w:val="00182E06"/>
    <w:rsid w:val="00182F58"/>
    <w:rsid w:val="001830D8"/>
    <w:rsid w:val="00183304"/>
    <w:rsid w:val="001838C9"/>
    <w:rsid w:val="00184140"/>
    <w:rsid w:val="00184388"/>
    <w:rsid w:val="00184848"/>
    <w:rsid w:val="001850D6"/>
    <w:rsid w:val="00185C84"/>
    <w:rsid w:val="001860AD"/>
    <w:rsid w:val="001866C3"/>
    <w:rsid w:val="0018684F"/>
    <w:rsid w:val="00187B8C"/>
    <w:rsid w:val="00187DAE"/>
    <w:rsid w:val="00190B32"/>
    <w:rsid w:val="001911AC"/>
    <w:rsid w:val="00191555"/>
    <w:rsid w:val="0019161B"/>
    <w:rsid w:val="00191644"/>
    <w:rsid w:val="00191B33"/>
    <w:rsid w:val="00192240"/>
    <w:rsid w:val="0019396C"/>
    <w:rsid w:val="00193A69"/>
    <w:rsid w:val="00193DF7"/>
    <w:rsid w:val="0019435B"/>
    <w:rsid w:val="0019441D"/>
    <w:rsid w:val="0019499E"/>
    <w:rsid w:val="001951EE"/>
    <w:rsid w:val="001952E0"/>
    <w:rsid w:val="001952EA"/>
    <w:rsid w:val="00195372"/>
    <w:rsid w:val="00195BC8"/>
    <w:rsid w:val="001964C5"/>
    <w:rsid w:val="0019650E"/>
    <w:rsid w:val="00196817"/>
    <w:rsid w:val="00196848"/>
    <w:rsid w:val="00196998"/>
    <w:rsid w:val="00196AFD"/>
    <w:rsid w:val="00196B28"/>
    <w:rsid w:val="0019735B"/>
    <w:rsid w:val="0019741E"/>
    <w:rsid w:val="00197743"/>
    <w:rsid w:val="001978FD"/>
    <w:rsid w:val="001979B6"/>
    <w:rsid w:val="00197BA4"/>
    <w:rsid w:val="00197DD4"/>
    <w:rsid w:val="001A00D9"/>
    <w:rsid w:val="001A05E0"/>
    <w:rsid w:val="001A09F7"/>
    <w:rsid w:val="001A0A33"/>
    <w:rsid w:val="001A0CF7"/>
    <w:rsid w:val="001A15CC"/>
    <w:rsid w:val="001A27A0"/>
    <w:rsid w:val="001A2884"/>
    <w:rsid w:val="001A2C0D"/>
    <w:rsid w:val="001A2E4C"/>
    <w:rsid w:val="001A3681"/>
    <w:rsid w:val="001A3760"/>
    <w:rsid w:val="001A3AFD"/>
    <w:rsid w:val="001A3E33"/>
    <w:rsid w:val="001A3EC6"/>
    <w:rsid w:val="001A4B4E"/>
    <w:rsid w:val="001A53DF"/>
    <w:rsid w:val="001A56C7"/>
    <w:rsid w:val="001A624C"/>
    <w:rsid w:val="001A675D"/>
    <w:rsid w:val="001A701C"/>
    <w:rsid w:val="001A7214"/>
    <w:rsid w:val="001A7B95"/>
    <w:rsid w:val="001A7C4B"/>
    <w:rsid w:val="001B010D"/>
    <w:rsid w:val="001B0673"/>
    <w:rsid w:val="001B0A01"/>
    <w:rsid w:val="001B0D8A"/>
    <w:rsid w:val="001B1347"/>
    <w:rsid w:val="001B1D24"/>
    <w:rsid w:val="001B1FAD"/>
    <w:rsid w:val="001B2796"/>
    <w:rsid w:val="001B366D"/>
    <w:rsid w:val="001B3830"/>
    <w:rsid w:val="001B4093"/>
    <w:rsid w:val="001B4848"/>
    <w:rsid w:val="001B4DB9"/>
    <w:rsid w:val="001B4FE8"/>
    <w:rsid w:val="001B5027"/>
    <w:rsid w:val="001B620C"/>
    <w:rsid w:val="001B627D"/>
    <w:rsid w:val="001B650E"/>
    <w:rsid w:val="001B65D6"/>
    <w:rsid w:val="001B6610"/>
    <w:rsid w:val="001B6826"/>
    <w:rsid w:val="001B696E"/>
    <w:rsid w:val="001B6E4B"/>
    <w:rsid w:val="001B6FEA"/>
    <w:rsid w:val="001B720E"/>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94"/>
    <w:rsid w:val="001D0FD7"/>
    <w:rsid w:val="001D1C47"/>
    <w:rsid w:val="001D1D02"/>
    <w:rsid w:val="001D2559"/>
    <w:rsid w:val="001D2861"/>
    <w:rsid w:val="001D2E71"/>
    <w:rsid w:val="001D4091"/>
    <w:rsid w:val="001D40FD"/>
    <w:rsid w:val="001D46C6"/>
    <w:rsid w:val="001D493A"/>
    <w:rsid w:val="001D4EA6"/>
    <w:rsid w:val="001D518C"/>
    <w:rsid w:val="001D524E"/>
    <w:rsid w:val="001D52DF"/>
    <w:rsid w:val="001D55EB"/>
    <w:rsid w:val="001D6022"/>
    <w:rsid w:val="001D61A3"/>
    <w:rsid w:val="001D61B8"/>
    <w:rsid w:val="001D626B"/>
    <w:rsid w:val="001D6B77"/>
    <w:rsid w:val="001D74F2"/>
    <w:rsid w:val="001D790F"/>
    <w:rsid w:val="001D7A63"/>
    <w:rsid w:val="001E001C"/>
    <w:rsid w:val="001E01A3"/>
    <w:rsid w:val="001E083E"/>
    <w:rsid w:val="001E0954"/>
    <w:rsid w:val="001E0BE9"/>
    <w:rsid w:val="001E18B1"/>
    <w:rsid w:val="001E19A5"/>
    <w:rsid w:val="001E2551"/>
    <w:rsid w:val="001E296E"/>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D76"/>
    <w:rsid w:val="001F33FF"/>
    <w:rsid w:val="001F3437"/>
    <w:rsid w:val="001F37BF"/>
    <w:rsid w:val="001F3815"/>
    <w:rsid w:val="001F3BD8"/>
    <w:rsid w:val="001F3F9B"/>
    <w:rsid w:val="001F42F5"/>
    <w:rsid w:val="001F4519"/>
    <w:rsid w:val="001F5199"/>
    <w:rsid w:val="001F5218"/>
    <w:rsid w:val="001F59AA"/>
    <w:rsid w:val="001F613C"/>
    <w:rsid w:val="001F6E32"/>
    <w:rsid w:val="001F6F91"/>
    <w:rsid w:val="001F73C2"/>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4C00"/>
    <w:rsid w:val="002051F8"/>
    <w:rsid w:val="002055C6"/>
    <w:rsid w:val="00205913"/>
    <w:rsid w:val="00205D0F"/>
    <w:rsid w:val="00205DF1"/>
    <w:rsid w:val="002068AB"/>
    <w:rsid w:val="00206FBD"/>
    <w:rsid w:val="00207168"/>
    <w:rsid w:val="00207878"/>
    <w:rsid w:val="002102DC"/>
    <w:rsid w:val="0021034B"/>
    <w:rsid w:val="00210C39"/>
    <w:rsid w:val="00210CB4"/>
    <w:rsid w:val="00210D0E"/>
    <w:rsid w:val="00210E00"/>
    <w:rsid w:val="00210FC7"/>
    <w:rsid w:val="00211195"/>
    <w:rsid w:val="0021177B"/>
    <w:rsid w:val="002122EB"/>
    <w:rsid w:val="002126C0"/>
    <w:rsid w:val="00212941"/>
    <w:rsid w:val="00212EDC"/>
    <w:rsid w:val="0021354A"/>
    <w:rsid w:val="0021391C"/>
    <w:rsid w:val="00213F99"/>
    <w:rsid w:val="00214221"/>
    <w:rsid w:val="002142A0"/>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CE6"/>
    <w:rsid w:val="00221014"/>
    <w:rsid w:val="00221271"/>
    <w:rsid w:val="00221965"/>
    <w:rsid w:val="00221E3E"/>
    <w:rsid w:val="00222B5E"/>
    <w:rsid w:val="00222D86"/>
    <w:rsid w:val="00223005"/>
    <w:rsid w:val="002234ED"/>
    <w:rsid w:val="00223BC8"/>
    <w:rsid w:val="00224170"/>
    <w:rsid w:val="0022484C"/>
    <w:rsid w:val="00225263"/>
    <w:rsid w:val="002257E0"/>
    <w:rsid w:val="00225F6B"/>
    <w:rsid w:val="00226513"/>
    <w:rsid w:val="00227023"/>
    <w:rsid w:val="0022787A"/>
    <w:rsid w:val="00227B7F"/>
    <w:rsid w:val="00227BCD"/>
    <w:rsid w:val="00227D8C"/>
    <w:rsid w:val="00227E85"/>
    <w:rsid w:val="002302CD"/>
    <w:rsid w:val="00230369"/>
    <w:rsid w:val="002306CF"/>
    <w:rsid w:val="00231073"/>
    <w:rsid w:val="00231C90"/>
    <w:rsid w:val="00232052"/>
    <w:rsid w:val="00232345"/>
    <w:rsid w:val="00232B73"/>
    <w:rsid w:val="00232E0C"/>
    <w:rsid w:val="00233868"/>
    <w:rsid w:val="00233BDE"/>
    <w:rsid w:val="00234791"/>
    <w:rsid w:val="00234C84"/>
    <w:rsid w:val="0023506A"/>
    <w:rsid w:val="002354CF"/>
    <w:rsid w:val="002354F0"/>
    <w:rsid w:val="00235759"/>
    <w:rsid w:val="002364CB"/>
    <w:rsid w:val="0023660E"/>
    <w:rsid w:val="00236D37"/>
    <w:rsid w:val="00237630"/>
    <w:rsid w:val="0023789F"/>
    <w:rsid w:val="00237EB6"/>
    <w:rsid w:val="0024012A"/>
    <w:rsid w:val="0024016E"/>
    <w:rsid w:val="00240808"/>
    <w:rsid w:val="00240E00"/>
    <w:rsid w:val="0024133B"/>
    <w:rsid w:val="0024179B"/>
    <w:rsid w:val="00241ACC"/>
    <w:rsid w:val="00242798"/>
    <w:rsid w:val="002428B8"/>
    <w:rsid w:val="00242921"/>
    <w:rsid w:val="00242B77"/>
    <w:rsid w:val="00243244"/>
    <w:rsid w:val="00243694"/>
    <w:rsid w:val="00243746"/>
    <w:rsid w:val="0024430D"/>
    <w:rsid w:val="00244EF2"/>
    <w:rsid w:val="00244F8E"/>
    <w:rsid w:val="00245426"/>
    <w:rsid w:val="002455BA"/>
    <w:rsid w:val="00245C3D"/>
    <w:rsid w:val="00245DF3"/>
    <w:rsid w:val="002460BC"/>
    <w:rsid w:val="00246872"/>
    <w:rsid w:val="00246985"/>
    <w:rsid w:val="002469F1"/>
    <w:rsid w:val="0024758D"/>
    <w:rsid w:val="00247BC9"/>
    <w:rsid w:val="00247E38"/>
    <w:rsid w:val="00247ED9"/>
    <w:rsid w:val="00250370"/>
    <w:rsid w:val="002509E2"/>
    <w:rsid w:val="00251244"/>
    <w:rsid w:val="002514DC"/>
    <w:rsid w:val="002514E8"/>
    <w:rsid w:val="002519B9"/>
    <w:rsid w:val="00251DAC"/>
    <w:rsid w:val="0025229F"/>
    <w:rsid w:val="0025249A"/>
    <w:rsid w:val="00252559"/>
    <w:rsid w:val="0025287D"/>
    <w:rsid w:val="00252A64"/>
    <w:rsid w:val="00252B96"/>
    <w:rsid w:val="00252D30"/>
    <w:rsid w:val="0025318E"/>
    <w:rsid w:val="002534FA"/>
    <w:rsid w:val="00253942"/>
    <w:rsid w:val="00253982"/>
    <w:rsid w:val="00253A87"/>
    <w:rsid w:val="00253AE0"/>
    <w:rsid w:val="0025425B"/>
    <w:rsid w:val="0025444C"/>
    <w:rsid w:val="00254D8C"/>
    <w:rsid w:val="002558D5"/>
    <w:rsid w:val="00255C67"/>
    <w:rsid w:val="002562C5"/>
    <w:rsid w:val="00256427"/>
    <w:rsid w:val="0025688C"/>
    <w:rsid w:val="0025697E"/>
    <w:rsid w:val="00256FD0"/>
    <w:rsid w:val="00257089"/>
    <w:rsid w:val="0025734C"/>
    <w:rsid w:val="00257528"/>
    <w:rsid w:val="002576FF"/>
    <w:rsid w:val="00257970"/>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891"/>
    <w:rsid w:val="002678DE"/>
    <w:rsid w:val="002679C3"/>
    <w:rsid w:val="00267D52"/>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885"/>
    <w:rsid w:val="00282DB7"/>
    <w:rsid w:val="00282F1A"/>
    <w:rsid w:val="00283135"/>
    <w:rsid w:val="002831F2"/>
    <w:rsid w:val="00283E35"/>
    <w:rsid w:val="00284339"/>
    <w:rsid w:val="00284524"/>
    <w:rsid w:val="0028475D"/>
    <w:rsid w:val="00284AF4"/>
    <w:rsid w:val="00284C14"/>
    <w:rsid w:val="002852BE"/>
    <w:rsid w:val="00286476"/>
    <w:rsid w:val="00286677"/>
    <w:rsid w:val="002867C2"/>
    <w:rsid w:val="002868BA"/>
    <w:rsid w:val="00286C60"/>
    <w:rsid w:val="00286F3F"/>
    <w:rsid w:val="00287445"/>
    <w:rsid w:val="00287469"/>
    <w:rsid w:val="002875AC"/>
    <w:rsid w:val="002876DD"/>
    <w:rsid w:val="00287951"/>
    <w:rsid w:val="00287C21"/>
    <w:rsid w:val="00287F14"/>
    <w:rsid w:val="0029001C"/>
    <w:rsid w:val="0029045A"/>
    <w:rsid w:val="002904E3"/>
    <w:rsid w:val="00290AEF"/>
    <w:rsid w:val="00290BE2"/>
    <w:rsid w:val="00291961"/>
    <w:rsid w:val="00291BEA"/>
    <w:rsid w:val="00291C6D"/>
    <w:rsid w:val="00292153"/>
    <w:rsid w:val="0029296E"/>
    <w:rsid w:val="00292DE1"/>
    <w:rsid w:val="00293132"/>
    <w:rsid w:val="002934C7"/>
    <w:rsid w:val="002938B1"/>
    <w:rsid w:val="00293CAF"/>
    <w:rsid w:val="00293E1A"/>
    <w:rsid w:val="00293E6E"/>
    <w:rsid w:val="00294353"/>
    <w:rsid w:val="00294508"/>
    <w:rsid w:val="002949CA"/>
    <w:rsid w:val="00294E1B"/>
    <w:rsid w:val="00294FAA"/>
    <w:rsid w:val="00295125"/>
    <w:rsid w:val="002957B6"/>
    <w:rsid w:val="0029587A"/>
    <w:rsid w:val="002958FD"/>
    <w:rsid w:val="00295983"/>
    <w:rsid w:val="00295AEE"/>
    <w:rsid w:val="00295B0A"/>
    <w:rsid w:val="00295D94"/>
    <w:rsid w:val="00295DBA"/>
    <w:rsid w:val="0029678B"/>
    <w:rsid w:val="0029687F"/>
    <w:rsid w:val="00296E64"/>
    <w:rsid w:val="00297C2F"/>
    <w:rsid w:val="00297F37"/>
    <w:rsid w:val="002A0128"/>
    <w:rsid w:val="002A025F"/>
    <w:rsid w:val="002A08A3"/>
    <w:rsid w:val="002A0C68"/>
    <w:rsid w:val="002A1E47"/>
    <w:rsid w:val="002A27C3"/>
    <w:rsid w:val="002A2A55"/>
    <w:rsid w:val="002A2C91"/>
    <w:rsid w:val="002A34C0"/>
    <w:rsid w:val="002A3A3D"/>
    <w:rsid w:val="002A3B41"/>
    <w:rsid w:val="002A41D2"/>
    <w:rsid w:val="002A43CD"/>
    <w:rsid w:val="002A4922"/>
    <w:rsid w:val="002A5264"/>
    <w:rsid w:val="002A5F4A"/>
    <w:rsid w:val="002A626F"/>
    <w:rsid w:val="002A6A4C"/>
    <w:rsid w:val="002A7253"/>
    <w:rsid w:val="002A7446"/>
    <w:rsid w:val="002A74D6"/>
    <w:rsid w:val="002A74FA"/>
    <w:rsid w:val="002A77FE"/>
    <w:rsid w:val="002A7F71"/>
    <w:rsid w:val="002B099E"/>
    <w:rsid w:val="002B18CD"/>
    <w:rsid w:val="002B21DF"/>
    <w:rsid w:val="002B36DF"/>
    <w:rsid w:val="002B3712"/>
    <w:rsid w:val="002B3FF9"/>
    <w:rsid w:val="002B42F4"/>
    <w:rsid w:val="002B44CF"/>
    <w:rsid w:val="002B47E8"/>
    <w:rsid w:val="002B4901"/>
    <w:rsid w:val="002B499B"/>
    <w:rsid w:val="002B515A"/>
    <w:rsid w:val="002B52C6"/>
    <w:rsid w:val="002B558D"/>
    <w:rsid w:val="002B57DB"/>
    <w:rsid w:val="002B5EB2"/>
    <w:rsid w:val="002B6A59"/>
    <w:rsid w:val="002B6AB2"/>
    <w:rsid w:val="002B6BDA"/>
    <w:rsid w:val="002B6E19"/>
    <w:rsid w:val="002B71B0"/>
    <w:rsid w:val="002C02C0"/>
    <w:rsid w:val="002C0794"/>
    <w:rsid w:val="002C0D28"/>
    <w:rsid w:val="002C1230"/>
    <w:rsid w:val="002C13A7"/>
    <w:rsid w:val="002C15F9"/>
    <w:rsid w:val="002C1789"/>
    <w:rsid w:val="002C1928"/>
    <w:rsid w:val="002C1FF4"/>
    <w:rsid w:val="002C25DB"/>
    <w:rsid w:val="002C294D"/>
    <w:rsid w:val="002C2BAD"/>
    <w:rsid w:val="002C300C"/>
    <w:rsid w:val="002C3F56"/>
    <w:rsid w:val="002C3F9B"/>
    <w:rsid w:val="002C4299"/>
    <w:rsid w:val="002C4386"/>
    <w:rsid w:val="002C46A5"/>
    <w:rsid w:val="002C47DB"/>
    <w:rsid w:val="002C4A7E"/>
    <w:rsid w:val="002C4E19"/>
    <w:rsid w:val="002C5BC4"/>
    <w:rsid w:val="002C6363"/>
    <w:rsid w:val="002C64CC"/>
    <w:rsid w:val="002C6806"/>
    <w:rsid w:val="002C6EC9"/>
    <w:rsid w:val="002C7AAD"/>
    <w:rsid w:val="002C7D6A"/>
    <w:rsid w:val="002C7E1E"/>
    <w:rsid w:val="002D077C"/>
    <w:rsid w:val="002D0E2E"/>
    <w:rsid w:val="002D1258"/>
    <w:rsid w:val="002D12DC"/>
    <w:rsid w:val="002D1498"/>
    <w:rsid w:val="002D185B"/>
    <w:rsid w:val="002D1B83"/>
    <w:rsid w:val="002D21E4"/>
    <w:rsid w:val="002D233C"/>
    <w:rsid w:val="002D2483"/>
    <w:rsid w:val="002D262B"/>
    <w:rsid w:val="002D2C23"/>
    <w:rsid w:val="002D2EF7"/>
    <w:rsid w:val="002D306C"/>
    <w:rsid w:val="002D3289"/>
    <w:rsid w:val="002D3528"/>
    <w:rsid w:val="002D4572"/>
    <w:rsid w:val="002D488B"/>
    <w:rsid w:val="002D4AD5"/>
    <w:rsid w:val="002D4C8F"/>
    <w:rsid w:val="002D533D"/>
    <w:rsid w:val="002D53AF"/>
    <w:rsid w:val="002D5B2B"/>
    <w:rsid w:val="002D5C7E"/>
    <w:rsid w:val="002D6D95"/>
    <w:rsid w:val="002D6FEE"/>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CBC"/>
    <w:rsid w:val="002E4065"/>
    <w:rsid w:val="002E4835"/>
    <w:rsid w:val="002E493D"/>
    <w:rsid w:val="002E5015"/>
    <w:rsid w:val="002E52AA"/>
    <w:rsid w:val="002E5EC2"/>
    <w:rsid w:val="002E60AB"/>
    <w:rsid w:val="002E75E4"/>
    <w:rsid w:val="002E76ED"/>
    <w:rsid w:val="002E7C9A"/>
    <w:rsid w:val="002F00C5"/>
    <w:rsid w:val="002F0B74"/>
    <w:rsid w:val="002F0ED7"/>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95A"/>
    <w:rsid w:val="00303DC9"/>
    <w:rsid w:val="00303FBB"/>
    <w:rsid w:val="00304ACA"/>
    <w:rsid w:val="00304B81"/>
    <w:rsid w:val="00304F39"/>
    <w:rsid w:val="003052A7"/>
    <w:rsid w:val="00305933"/>
    <w:rsid w:val="00305A2F"/>
    <w:rsid w:val="003065FD"/>
    <w:rsid w:val="00306F4F"/>
    <w:rsid w:val="00307313"/>
    <w:rsid w:val="003079F1"/>
    <w:rsid w:val="00307F83"/>
    <w:rsid w:val="00310596"/>
    <w:rsid w:val="003105F2"/>
    <w:rsid w:val="0031062D"/>
    <w:rsid w:val="00310B3E"/>
    <w:rsid w:val="00310EF1"/>
    <w:rsid w:val="00311048"/>
    <w:rsid w:val="003114E5"/>
    <w:rsid w:val="00311A94"/>
    <w:rsid w:val="00312D66"/>
    <w:rsid w:val="00313945"/>
    <w:rsid w:val="00313DC6"/>
    <w:rsid w:val="00313E28"/>
    <w:rsid w:val="0031426B"/>
    <w:rsid w:val="0031472C"/>
    <w:rsid w:val="00314E63"/>
    <w:rsid w:val="00315393"/>
    <w:rsid w:val="003155DC"/>
    <w:rsid w:val="003157F3"/>
    <w:rsid w:val="00315DA1"/>
    <w:rsid w:val="00315EF0"/>
    <w:rsid w:val="003164CC"/>
    <w:rsid w:val="00316644"/>
    <w:rsid w:val="00316AD7"/>
    <w:rsid w:val="00317F47"/>
    <w:rsid w:val="00317FB1"/>
    <w:rsid w:val="003202EF"/>
    <w:rsid w:val="00320414"/>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9C7"/>
    <w:rsid w:val="00323CD6"/>
    <w:rsid w:val="00324DCD"/>
    <w:rsid w:val="00324E9C"/>
    <w:rsid w:val="003250F2"/>
    <w:rsid w:val="003254A4"/>
    <w:rsid w:val="00325902"/>
    <w:rsid w:val="00325AB8"/>
    <w:rsid w:val="00325EBF"/>
    <w:rsid w:val="00326441"/>
    <w:rsid w:val="003264AA"/>
    <w:rsid w:val="00326E08"/>
    <w:rsid w:val="0032732F"/>
    <w:rsid w:val="00327346"/>
    <w:rsid w:val="0032775A"/>
    <w:rsid w:val="00330018"/>
    <w:rsid w:val="00330618"/>
    <w:rsid w:val="00330F49"/>
    <w:rsid w:val="00331141"/>
    <w:rsid w:val="0033129D"/>
    <w:rsid w:val="00332160"/>
    <w:rsid w:val="00332429"/>
    <w:rsid w:val="003324E2"/>
    <w:rsid w:val="00332797"/>
    <w:rsid w:val="00332B9B"/>
    <w:rsid w:val="00332CC0"/>
    <w:rsid w:val="003331B8"/>
    <w:rsid w:val="003337C9"/>
    <w:rsid w:val="003339DD"/>
    <w:rsid w:val="00333B1E"/>
    <w:rsid w:val="00333B9E"/>
    <w:rsid w:val="00333EDD"/>
    <w:rsid w:val="0033400C"/>
    <w:rsid w:val="003351B5"/>
    <w:rsid w:val="0033544D"/>
    <w:rsid w:val="00335E89"/>
    <w:rsid w:val="00336575"/>
    <w:rsid w:val="00337211"/>
    <w:rsid w:val="00337623"/>
    <w:rsid w:val="003377C3"/>
    <w:rsid w:val="003406B4"/>
    <w:rsid w:val="00340B28"/>
    <w:rsid w:val="003415FE"/>
    <w:rsid w:val="003416FB"/>
    <w:rsid w:val="00341FC4"/>
    <w:rsid w:val="0034227B"/>
    <w:rsid w:val="0034235C"/>
    <w:rsid w:val="0034291E"/>
    <w:rsid w:val="003429F3"/>
    <w:rsid w:val="00342B8D"/>
    <w:rsid w:val="00342BE7"/>
    <w:rsid w:val="00343453"/>
    <w:rsid w:val="0034392C"/>
    <w:rsid w:val="0034399C"/>
    <w:rsid w:val="0034437D"/>
    <w:rsid w:val="00344568"/>
    <w:rsid w:val="003446A8"/>
    <w:rsid w:val="0034484F"/>
    <w:rsid w:val="00344B38"/>
    <w:rsid w:val="00344FE4"/>
    <w:rsid w:val="00345A5A"/>
    <w:rsid w:val="00345AF3"/>
    <w:rsid w:val="00345DEA"/>
    <w:rsid w:val="003462CB"/>
    <w:rsid w:val="003465FA"/>
    <w:rsid w:val="00346940"/>
    <w:rsid w:val="0034733A"/>
    <w:rsid w:val="0034756C"/>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6296"/>
    <w:rsid w:val="00356AF6"/>
    <w:rsid w:val="003575BA"/>
    <w:rsid w:val="00357852"/>
    <w:rsid w:val="00360211"/>
    <w:rsid w:val="00360652"/>
    <w:rsid w:val="00360EB2"/>
    <w:rsid w:val="00360F26"/>
    <w:rsid w:val="00361163"/>
    <w:rsid w:val="00361538"/>
    <w:rsid w:val="00361937"/>
    <w:rsid w:val="00361D72"/>
    <w:rsid w:val="00361F43"/>
    <w:rsid w:val="00361FBA"/>
    <w:rsid w:val="00362543"/>
    <w:rsid w:val="003626FA"/>
    <w:rsid w:val="0036285F"/>
    <w:rsid w:val="00362C51"/>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940"/>
    <w:rsid w:val="00367C76"/>
    <w:rsid w:val="00367EA3"/>
    <w:rsid w:val="00367F5B"/>
    <w:rsid w:val="00370542"/>
    <w:rsid w:val="00370AFE"/>
    <w:rsid w:val="00370C21"/>
    <w:rsid w:val="003711A1"/>
    <w:rsid w:val="003715F5"/>
    <w:rsid w:val="00371B0C"/>
    <w:rsid w:val="0037239C"/>
    <w:rsid w:val="003725FE"/>
    <w:rsid w:val="00372FEC"/>
    <w:rsid w:val="00373280"/>
    <w:rsid w:val="003732AC"/>
    <w:rsid w:val="003738D9"/>
    <w:rsid w:val="00373942"/>
    <w:rsid w:val="00373992"/>
    <w:rsid w:val="003739C4"/>
    <w:rsid w:val="00373BFD"/>
    <w:rsid w:val="00373CB3"/>
    <w:rsid w:val="00373FCE"/>
    <w:rsid w:val="00373FE3"/>
    <w:rsid w:val="00374A0E"/>
    <w:rsid w:val="003752DA"/>
    <w:rsid w:val="00375511"/>
    <w:rsid w:val="00375764"/>
    <w:rsid w:val="00375C13"/>
    <w:rsid w:val="0037679E"/>
    <w:rsid w:val="00376CA1"/>
    <w:rsid w:val="0037703E"/>
    <w:rsid w:val="003773A4"/>
    <w:rsid w:val="00377875"/>
    <w:rsid w:val="00377A49"/>
    <w:rsid w:val="00377D5D"/>
    <w:rsid w:val="00380384"/>
    <w:rsid w:val="003804A0"/>
    <w:rsid w:val="00380B8A"/>
    <w:rsid w:val="00381567"/>
    <w:rsid w:val="0038169D"/>
    <w:rsid w:val="00381784"/>
    <w:rsid w:val="00381807"/>
    <w:rsid w:val="003818F6"/>
    <w:rsid w:val="00381CB6"/>
    <w:rsid w:val="00381DF1"/>
    <w:rsid w:val="00382687"/>
    <w:rsid w:val="00382AB2"/>
    <w:rsid w:val="00382B37"/>
    <w:rsid w:val="0038352B"/>
    <w:rsid w:val="00383EA7"/>
    <w:rsid w:val="003851A7"/>
    <w:rsid w:val="0038525C"/>
    <w:rsid w:val="003856F6"/>
    <w:rsid w:val="0038584A"/>
    <w:rsid w:val="00385A9F"/>
    <w:rsid w:val="003862DB"/>
    <w:rsid w:val="003877AE"/>
    <w:rsid w:val="00390B89"/>
    <w:rsid w:val="00390D43"/>
    <w:rsid w:val="00391491"/>
    <w:rsid w:val="00391AA1"/>
    <w:rsid w:val="00391B86"/>
    <w:rsid w:val="00392B69"/>
    <w:rsid w:val="00392E06"/>
    <w:rsid w:val="0039330E"/>
    <w:rsid w:val="003936F0"/>
    <w:rsid w:val="0039387B"/>
    <w:rsid w:val="00393923"/>
    <w:rsid w:val="003939A1"/>
    <w:rsid w:val="003940B7"/>
    <w:rsid w:val="0039435D"/>
    <w:rsid w:val="003943D4"/>
    <w:rsid w:val="0039448A"/>
    <w:rsid w:val="003944CD"/>
    <w:rsid w:val="0039464E"/>
    <w:rsid w:val="003947B1"/>
    <w:rsid w:val="00394CB0"/>
    <w:rsid w:val="003957BA"/>
    <w:rsid w:val="003958CA"/>
    <w:rsid w:val="0039593B"/>
    <w:rsid w:val="00395B3D"/>
    <w:rsid w:val="00395E02"/>
    <w:rsid w:val="00395E89"/>
    <w:rsid w:val="00396055"/>
    <w:rsid w:val="00396217"/>
    <w:rsid w:val="0039639E"/>
    <w:rsid w:val="003965FC"/>
    <w:rsid w:val="00396673"/>
    <w:rsid w:val="00396706"/>
    <w:rsid w:val="003969FF"/>
    <w:rsid w:val="00396BA4"/>
    <w:rsid w:val="003975AC"/>
    <w:rsid w:val="00397FC6"/>
    <w:rsid w:val="003A0851"/>
    <w:rsid w:val="003A087F"/>
    <w:rsid w:val="003A0E56"/>
    <w:rsid w:val="003A12CC"/>
    <w:rsid w:val="003A1D4F"/>
    <w:rsid w:val="003A1E3D"/>
    <w:rsid w:val="003A247B"/>
    <w:rsid w:val="003A2537"/>
    <w:rsid w:val="003A267A"/>
    <w:rsid w:val="003A270B"/>
    <w:rsid w:val="003A2745"/>
    <w:rsid w:val="003A3444"/>
    <w:rsid w:val="003A36A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5F"/>
    <w:rsid w:val="003B01C1"/>
    <w:rsid w:val="003B0AC6"/>
    <w:rsid w:val="003B0BE7"/>
    <w:rsid w:val="003B0D4C"/>
    <w:rsid w:val="003B0DE1"/>
    <w:rsid w:val="003B10E5"/>
    <w:rsid w:val="003B1D15"/>
    <w:rsid w:val="003B1E06"/>
    <w:rsid w:val="003B1FBB"/>
    <w:rsid w:val="003B2061"/>
    <w:rsid w:val="003B2C25"/>
    <w:rsid w:val="003B2D3C"/>
    <w:rsid w:val="003B2E10"/>
    <w:rsid w:val="003B3239"/>
    <w:rsid w:val="003B33FB"/>
    <w:rsid w:val="003B39E1"/>
    <w:rsid w:val="003B3CA1"/>
    <w:rsid w:val="003B3D92"/>
    <w:rsid w:val="003B3F4E"/>
    <w:rsid w:val="003B4770"/>
    <w:rsid w:val="003B486C"/>
    <w:rsid w:val="003B4F37"/>
    <w:rsid w:val="003B50EE"/>
    <w:rsid w:val="003B55C8"/>
    <w:rsid w:val="003B5877"/>
    <w:rsid w:val="003B5B51"/>
    <w:rsid w:val="003B5B60"/>
    <w:rsid w:val="003B5ED5"/>
    <w:rsid w:val="003B6137"/>
    <w:rsid w:val="003B6235"/>
    <w:rsid w:val="003B6783"/>
    <w:rsid w:val="003B68A1"/>
    <w:rsid w:val="003B6DB5"/>
    <w:rsid w:val="003B6FC0"/>
    <w:rsid w:val="003B784F"/>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53D6"/>
    <w:rsid w:val="003C5A7F"/>
    <w:rsid w:val="003C5BAF"/>
    <w:rsid w:val="003C5ED0"/>
    <w:rsid w:val="003C6058"/>
    <w:rsid w:val="003C60DB"/>
    <w:rsid w:val="003C6D30"/>
    <w:rsid w:val="003C73BB"/>
    <w:rsid w:val="003C748B"/>
    <w:rsid w:val="003D02B2"/>
    <w:rsid w:val="003D0CD6"/>
    <w:rsid w:val="003D1649"/>
    <w:rsid w:val="003D3265"/>
    <w:rsid w:val="003D3B9C"/>
    <w:rsid w:val="003D3BBB"/>
    <w:rsid w:val="003D3E2E"/>
    <w:rsid w:val="003D4117"/>
    <w:rsid w:val="003D44EF"/>
    <w:rsid w:val="003D4A4B"/>
    <w:rsid w:val="003D562F"/>
    <w:rsid w:val="003D5A66"/>
    <w:rsid w:val="003D740E"/>
    <w:rsid w:val="003D7665"/>
    <w:rsid w:val="003D771C"/>
    <w:rsid w:val="003D79A3"/>
    <w:rsid w:val="003D79CD"/>
    <w:rsid w:val="003D7BC4"/>
    <w:rsid w:val="003D7D34"/>
    <w:rsid w:val="003E0624"/>
    <w:rsid w:val="003E06DF"/>
    <w:rsid w:val="003E06F9"/>
    <w:rsid w:val="003E079D"/>
    <w:rsid w:val="003E0A84"/>
    <w:rsid w:val="003E0FEE"/>
    <w:rsid w:val="003E1282"/>
    <w:rsid w:val="003E1329"/>
    <w:rsid w:val="003E1753"/>
    <w:rsid w:val="003E19F8"/>
    <w:rsid w:val="003E251A"/>
    <w:rsid w:val="003E2679"/>
    <w:rsid w:val="003E2779"/>
    <w:rsid w:val="003E2BC0"/>
    <w:rsid w:val="003E35D1"/>
    <w:rsid w:val="003E3839"/>
    <w:rsid w:val="003E3EE3"/>
    <w:rsid w:val="003E48E3"/>
    <w:rsid w:val="003E57C2"/>
    <w:rsid w:val="003E5B2C"/>
    <w:rsid w:val="003E625E"/>
    <w:rsid w:val="003E633B"/>
    <w:rsid w:val="003E65D3"/>
    <w:rsid w:val="003E6730"/>
    <w:rsid w:val="003E6A7B"/>
    <w:rsid w:val="003E7374"/>
    <w:rsid w:val="003E7646"/>
    <w:rsid w:val="003E792E"/>
    <w:rsid w:val="003E7F81"/>
    <w:rsid w:val="003F0095"/>
    <w:rsid w:val="003F06FD"/>
    <w:rsid w:val="003F0727"/>
    <w:rsid w:val="003F0876"/>
    <w:rsid w:val="003F0A78"/>
    <w:rsid w:val="003F0C8D"/>
    <w:rsid w:val="003F1450"/>
    <w:rsid w:val="003F14BE"/>
    <w:rsid w:val="003F1546"/>
    <w:rsid w:val="003F15A4"/>
    <w:rsid w:val="003F1854"/>
    <w:rsid w:val="003F1A3F"/>
    <w:rsid w:val="003F1C7B"/>
    <w:rsid w:val="003F1D48"/>
    <w:rsid w:val="003F2002"/>
    <w:rsid w:val="003F2788"/>
    <w:rsid w:val="003F27A2"/>
    <w:rsid w:val="003F29E8"/>
    <w:rsid w:val="003F3471"/>
    <w:rsid w:val="003F373A"/>
    <w:rsid w:val="003F48AA"/>
    <w:rsid w:val="003F4981"/>
    <w:rsid w:val="003F4D6D"/>
    <w:rsid w:val="003F4E14"/>
    <w:rsid w:val="003F540A"/>
    <w:rsid w:val="003F5BB2"/>
    <w:rsid w:val="003F680E"/>
    <w:rsid w:val="003F6ABA"/>
    <w:rsid w:val="003F711F"/>
    <w:rsid w:val="003F7398"/>
    <w:rsid w:val="003F7482"/>
    <w:rsid w:val="003F7931"/>
    <w:rsid w:val="003F7F2B"/>
    <w:rsid w:val="00400298"/>
    <w:rsid w:val="00400314"/>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698"/>
    <w:rsid w:val="00404B4A"/>
    <w:rsid w:val="00404BA2"/>
    <w:rsid w:val="004058C6"/>
    <w:rsid w:val="004061C5"/>
    <w:rsid w:val="0040633D"/>
    <w:rsid w:val="00406577"/>
    <w:rsid w:val="004068E7"/>
    <w:rsid w:val="00407201"/>
    <w:rsid w:val="00407604"/>
    <w:rsid w:val="00407CD6"/>
    <w:rsid w:val="004102F3"/>
    <w:rsid w:val="004103B7"/>
    <w:rsid w:val="004107E6"/>
    <w:rsid w:val="00410BEB"/>
    <w:rsid w:val="00411322"/>
    <w:rsid w:val="0041132B"/>
    <w:rsid w:val="004114F7"/>
    <w:rsid w:val="00411681"/>
    <w:rsid w:val="00411BC2"/>
    <w:rsid w:val="00413160"/>
    <w:rsid w:val="00413516"/>
    <w:rsid w:val="00413E61"/>
    <w:rsid w:val="00414401"/>
    <w:rsid w:val="004153EE"/>
    <w:rsid w:val="00415449"/>
    <w:rsid w:val="004157B6"/>
    <w:rsid w:val="004157C8"/>
    <w:rsid w:val="00415BE7"/>
    <w:rsid w:val="00415CA1"/>
    <w:rsid w:val="00415D5B"/>
    <w:rsid w:val="00415EC7"/>
    <w:rsid w:val="00416236"/>
    <w:rsid w:val="0041626E"/>
    <w:rsid w:val="00416B1A"/>
    <w:rsid w:val="00416BC1"/>
    <w:rsid w:val="00416CFA"/>
    <w:rsid w:val="0041763E"/>
    <w:rsid w:val="00420853"/>
    <w:rsid w:val="00420884"/>
    <w:rsid w:val="00420A7F"/>
    <w:rsid w:val="004211BE"/>
    <w:rsid w:val="00421653"/>
    <w:rsid w:val="0042186B"/>
    <w:rsid w:val="00421E04"/>
    <w:rsid w:val="00422780"/>
    <w:rsid w:val="00423368"/>
    <w:rsid w:val="00423602"/>
    <w:rsid w:val="00423744"/>
    <w:rsid w:val="004239D8"/>
    <w:rsid w:val="00423B8B"/>
    <w:rsid w:val="004240D5"/>
    <w:rsid w:val="004243AA"/>
    <w:rsid w:val="00424A72"/>
    <w:rsid w:val="00424D6E"/>
    <w:rsid w:val="0042506A"/>
    <w:rsid w:val="00425110"/>
    <w:rsid w:val="004254DF"/>
    <w:rsid w:val="00425939"/>
    <w:rsid w:val="00425A71"/>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3FAB"/>
    <w:rsid w:val="0043405C"/>
    <w:rsid w:val="00434BC2"/>
    <w:rsid w:val="004351C1"/>
    <w:rsid w:val="00435554"/>
    <w:rsid w:val="00435EE6"/>
    <w:rsid w:val="00436177"/>
    <w:rsid w:val="00436AEE"/>
    <w:rsid w:val="00436F7E"/>
    <w:rsid w:val="0043706E"/>
    <w:rsid w:val="00437386"/>
    <w:rsid w:val="00440276"/>
    <w:rsid w:val="00440291"/>
    <w:rsid w:val="00440C72"/>
    <w:rsid w:val="00440D1D"/>
    <w:rsid w:val="00440E60"/>
    <w:rsid w:val="00441077"/>
    <w:rsid w:val="004411A8"/>
    <w:rsid w:val="00442902"/>
    <w:rsid w:val="004429D7"/>
    <w:rsid w:val="00442C0D"/>
    <w:rsid w:val="00442D32"/>
    <w:rsid w:val="00442F60"/>
    <w:rsid w:val="004430A5"/>
    <w:rsid w:val="004431FA"/>
    <w:rsid w:val="0044343A"/>
    <w:rsid w:val="00443AA9"/>
    <w:rsid w:val="00443DAF"/>
    <w:rsid w:val="00445014"/>
    <w:rsid w:val="00445622"/>
    <w:rsid w:val="004458E7"/>
    <w:rsid w:val="0044695B"/>
    <w:rsid w:val="00446A96"/>
    <w:rsid w:val="0044702F"/>
    <w:rsid w:val="004471CE"/>
    <w:rsid w:val="00447B66"/>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0BD"/>
    <w:rsid w:val="00454D22"/>
    <w:rsid w:val="00454F76"/>
    <w:rsid w:val="00455591"/>
    <w:rsid w:val="00455965"/>
    <w:rsid w:val="00455E7A"/>
    <w:rsid w:val="00455EC1"/>
    <w:rsid w:val="00456447"/>
    <w:rsid w:val="004567CE"/>
    <w:rsid w:val="00456E98"/>
    <w:rsid w:val="00457509"/>
    <w:rsid w:val="00457713"/>
    <w:rsid w:val="004608CC"/>
    <w:rsid w:val="00460C40"/>
    <w:rsid w:val="00461C28"/>
    <w:rsid w:val="004624A3"/>
    <w:rsid w:val="00462DD0"/>
    <w:rsid w:val="0046388B"/>
    <w:rsid w:val="00463B12"/>
    <w:rsid w:val="00463D57"/>
    <w:rsid w:val="0046510A"/>
    <w:rsid w:val="004651AF"/>
    <w:rsid w:val="00465880"/>
    <w:rsid w:val="00465A3C"/>
    <w:rsid w:val="00465C41"/>
    <w:rsid w:val="00465C87"/>
    <w:rsid w:val="00466532"/>
    <w:rsid w:val="0046666D"/>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48F"/>
    <w:rsid w:val="0047463D"/>
    <w:rsid w:val="004746A0"/>
    <w:rsid w:val="00474768"/>
    <w:rsid w:val="00474B94"/>
    <w:rsid w:val="00474BDC"/>
    <w:rsid w:val="00474D44"/>
    <w:rsid w:val="00474F44"/>
    <w:rsid w:val="004751CB"/>
    <w:rsid w:val="0047580B"/>
    <w:rsid w:val="00475913"/>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6F"/>
    <w:rsid w:val="004834A1"/>
    <w:rsid w:val="00483680"/>
    <w:rsid w:val="00483A36"/>
    <w:rsid w:val="00483A9F"/>
    <w:rsid w:val="00483D20"/>
    <w:rsid w:val="00483E2D"/>
    <w:rsid w:val="00484397"/>
    <w:rsid w:val="0048468C"/>
    <w:rsid w:val="00484A0A"/>
    <w:rsid w:val="00484F04"/>
    <w:rsid w:val="00484F59"/>
    <w:rsid w:val="00485376"/>
    <w:rsid w:val="0048570F"/>
    <w:rsid w:val="00485754"/>
    <w:rsid w:val="00485EC0"/>
    <w:rsid w:val="00485F01"/>
    <w:rsid w:val="00485F12"/>
    <w:rsid w:val="00485FF9"/>
    <w:rsid w:val="00486063"/>
    <w:rsid w:val="00486319"/>
    <w:rsid w:val="004864D9"/>
    <w:rsid w:val="00486540"/>
    <w:rsid w:val="00486C6F"/>
    <w:rsid w:val="00486C7E"/>
    <w:rsid w:val="00487090"/>
    <w:rsid w:val="00487637"/>
    <w:rsid w:val="00487D96"/>
    <w:rsid w:val="00487F2F"/>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85E"/>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50C"/>
    <w:rsid w:val="004A4659"/>
    <w:rsid w:val="004A48CF"/>
    <w:rsid w:val="004A4968"/>
    <w:rsid w:val="004A4B50"/>
    <w:rsid w:val="004A5660"/>
    <w:rsid w:val="004A574A"/>
    <w:rsid w:val="004A5A2F"/>
    <w:rsid w:val="004A6A0D"/>
    <w:rsid w:val="004A70BE"/>
    <w:rsid w:val="004A70C4"/>
    <w:rsid w:val="004A73B7"/>
    <w:rsid w:val="004A75CF"/>
    <w:rsid w:val="004A76A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F47"/>
    <w:rsid w:val="004B60AD"/>
    <w:rsid w:val="004B6316"/>
    <w:rsid w:val="004B64E8"/>
    <w:rsid w:val="004B679A"/>
    <w:rsid w:val="004B69CD"/>
    <w:rsid w:val="004B6DDB"/>
    <w:rsid w:val="004B76F1"/>
    <w:rsid w:val="004B787D"/>
    <w:rsid w:val="004C0079"/>
    <w:rsid w:val="004C0799"/>
    <w:rsid w:val="004C11CE"/>
    <w:rsid w:val="004C1A70"/>
    <w:rsid w:val="004C1AC1"/>
    <w:rsid w:val="004C1ACC"/>
    <w:rsid w:val="004C2115"/>
    <w:rsid w:val="004C25AA"/>
    <w:rsid w:val="004C38DF"/>
    <w:rsid w:val="004C3B02"/>
    <w:rsid w:val="004C407C"/>
    <w:rsid w:val="004C4315"/>
    <w:rsid w:val="004C48A5"/>
    <w:rsid w:val="004C48C9"/>
    <w:rsid w:val="004C528E"/>
    <w:rsid w:val="004C52F7"/>
    <w:rsid w:val="004C55FD"/>
    <w:rsid w:val="004C5B21"/>
    <w:rsid w:val="004C5D06"/>
    <w:rsid w:val="004C61B3"/>
    <w:rsid w:val="004C657C"/>
    <w:rsid w:val="004C6680"/>
    <w:rsid w:val="004C6ECE"/>
    <w:rsid w:val="004C759B"/>
    <w:rsid w:val="004C7C77"/>
    <w:rsid w:val="004C7D14"/>
    <w:rsid w:val="004D026D"/>
    <w:rsid w:val="004D0EA0"/>
    <w:rsid w:val="004D108A"/>
    <w:rsid w:val="004D10F0"/>
    <w:rsid w:val="004D159C"/>
    <w:rsid w:val="004D1993"/>
    <w:rsid w:val="004D1EEB"/>
    <w:rsid w:val="004D2E8E"/>
    <w:rsid w:val="004D363D"/>
    <w:rsid w:val="004D4638"/>
    <w:rsid w:val="004D4A6A"/>
    <w:rsid w:val="004D4F94"/>
    <w:rsid w:val="004D53CB"/>
    <w:rsid w:val="004D54C6"/>
    <w:rsid w:val="004D58B3"/>
    <w:rsid w:val="004D5B92"/>
    <w:rsid w:val="004D5EB7"/>
    <w:rsid w:val="004D5FF7"/>
    <w:rsid w:val="004D6132"/>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27A"/>
    <w:rsid w:val="004E15B8"/>
    <w:rsid w:val="004E1985"/>
    <w:rsid w:val="004E21AE"/>
    <w:rsid w:val="004E21B1"/>
    <w:rsid w:val="004E2B4D"/>
    <w:rsid w:val="004E3469"/>
    <w:rsid w:val="004E3AC9"/>
    <w:rsid w:val="004E3F8C"/>
    <w:rsid w:val="004E47A8"/>
    <w:rsid w:val="004E4832"/>
    <w:rsid w:val="004E4C94"/>
    <w:rsid w:val="004E519F"/>
    <w:rsid w:val="004E51C1"/>
    <w:rsid w:val="004E5728"/>
    <w:rsid w:val="004E577A"/>
    <w:rsid w:val="004E578B"/>
    <w:rsid w:val="004E5B7C"/>
    <w:rsid w:val="004E6011"/>
    <w:rsid w:val="004E6A4C"/>
    <w:rsid w:val="004E6F5F"/>
    <w:rsid w:val="004E7094"/>
    <w:rsid w:val="004E7322"/>
    <w:rsid w:val="004E759E"/>
    <w:rsid w:val="004E79C7"/>
    <w:rsid w:val="004E7FD8"/>
    <w:rsid w:val="004F02B7"/>
    <w:rsid w:val="004F0306"/>
    <w:rsid w:val="004F040F"/>
    <w:rsid w:val="004F068F"/>
    <w:rsid w:val="004F0907"/>
    <w:rsid w:val="004F0E9E"/>
    <w:rsid w:val="004F120F"/>
    <w:rsid w:val="004F17BB"/>
    <w:rsid w:val="004F1AAF"/>
    <w:rsid w:val="004F27C1"/>
    <w:rsid w:val="004F3084"/>
    <w:rsid w:val="004F38B8"/>
    <w:rsid w:val="004F39CC"/>
    <w:rsid w:val="004F3DE2"/>
    <w:rsid w:val="004F4200"/>
    <w:rsid w:val="004F4752"/>
    <w:rsid w:val="004F4E83"/>
    <w:rsid w:val="004F5111"/>
    <w:rsid w:val="004F53C9"/>
    <w:rsid w:val="004F585E"/>
    <w:rsid w:val="004F5902"/>
    <w:rsid w:val="004F680B"/>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DBF"/>
    <w:rsid w:val="00504E92"/>
    <w:rsid w:val="00504ED6"/>
    <w:rsid w:val="00504F94"/>
    <w:rsid w:val="00505036"/>
    <w:rsid w:val="00505255"/>
    <w:rsid w:val="00505563"/>
    <w:rsid w:val="00505CAD"/>
    <w:rsid w:val="005068F9"/>
    <w:rsid w:val="00507091"/>
    <w:rsid w:val="0050732F"/>
    <w:rsid w:val="005074C4"/>
    <w:rsid w:val="005079CC"/>
    <w:rsid w:val="005101D2"/>
    <w:rsid w:val="005109A0"/>
    <w:rsid w:val="0051171D"/>
    <w:rsid w:val="00511BBE"/>
    <w:rsid w:val="00511E1B"/>
    <w:rsid w:val="00512B5B"/>
    <w:rsid w:val="00513228"/>
    <w:rsid w:val="0051353C"/>
    <w:rsid w:val="00513897"/>
    <w:rsid w:val="00513AD5"/>
    <w:rsid w:val="00514799"/>
    <w:rsid w:val="00514A34"/>
    <w:rsid w:val="00514BFF"/>
    <w:rsid w:val="00514CF3"/>
    <w:rsid w:val="00514D37"/>
    <w:rsid w:val="00514ED9"/>
    <w:rsid w:val="005155BB"/>
    <w:rsid w:val="00515994"/>
    <w:rsid w:val="005159F4"/>
    <w:rsid w:val="00515B2F"/>
    <w:rsid w:val="00515B5F"/>
    <w:rsid w:val="00515BE4"/>
    <w:rsid w:val="00515DAE"/>
    <w:rsid w:val="00516549"/>
    <w:rsid w:val="00516854"/>
    <w:rsid w:val="00516DCF"/>
    <w:rsid w:val="005173E7"/>
    <w:rsid w:val="0051746B"/>
    <w:rsid w:val="00520036"/>
    <w:rsid w:val="0052049D"/>
    <w:rsid w:val="00520F87"/>
    <w:rsid w:val="00521702"/>
    <w:rsid w:val="00522602"/>
    <w:rsid w:val="005227F5"/>
    <w:rsid w:val="005228AD"/>
    <w:rsid w:val="0052348B"/>
    <w:rsid w:val="00523529"/>
    <w:rsid w:val="00523B1E"/>
    <w:rsid w:val="00523BAE"/>
    <w:rsid w:val="00523C2E"/>
    <w:rsid w:val="005247E6"/>
    <w:rsid w:val="00525043"/>
    <w:rsid w:val="005255D1"/>
    <w:rsid w:val="00526150"/>
    <w:rsid w:val="0052639B"/>
    <w:rsid w:val="00526421"/>
    <w:rsid w:val="00526519"/>
    <w:rsid w:val="00526A1A"/>
    <w:rsid w:val="00526A64"/>
    <w:rsid w:val="00526BC4"/>
    <w:rsid w:val="00526BE4"/>
    <w:rsid w:val="00526C5C"/>
    <w:rsid w:val="00526CEA"/>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BD0"/>
    <w:rsid w:val="00534DF6"/>
    <w:rsid w:val="00534FA5"/>
    <w:rsid w:val="00535076"/>
    <w:rsid w:val="00535148"/>
    <w:rsid w:val="0053594E"/>
    <w:rsid w:val="00535D9F"/>
    <w:rsid w:val="00535E84"/>
    <w:rsid w:val="00535E8C"/>
    <w:rsid w:val="005360CD"/>
    <w:rsid w:val="005368BF"/>
    <w:rsid w:val="00537507"/>
    <w:rsid w:val="00537542"/>
    <w:rsid w:val="00537962"/>
    <w:rsid w:val="00537B18"/>
    <w:rsid w:val="00537D83"/>
    <w:rsid w:val="00537F42"/>
    <w:rsid w:val="005400E0"/>
    <w:rsid w:val="00540BAC"/>
    <w:rsid w:val="00541207"/>
    <w:rsid w:val="005415DB"/>
    <w:rsid w:val="00541718"/>
    <w:rsid w:val="00541844"/>
    <w:rsid w:val="00541A12"/>
    <w:rsid w:val="00541A72"/>
    <w:rsid w:val="00541E94"/>
    <w:rsid w:val="00541FFA"/>
    <w:rsid w:val="005425B5"/>
    <w:rsid w:val="00542CF9"/>
    <w:rsid w:val="00542ECC"/>
    <w:rsid w:val="005434F9"/>
    <w:rsid w:val="00543605"/>
    <w:rsid w:val="0054367D"/>
    <w:rsid w:val="00543845"/>
    <w:rsid w:val="0054388E"/>
    <w:rsid w:val="00543F6E"/>
    <w:rsid w:val="005442F5"/>
    <w:rsid w:val="005443E2"/>
    <w:rsid w:val="0054481A"/>
    <w:rsid w:val="00544B8F"/>
    <w:rsid w:val="00545261"/>
    <w:rsid w:val="005458EA"/>
    <w:rsid w:val="00547B53"/>
    <w:rsid w:val="00547D83"/>
    <w:rsid w:val="005501BF"/>
    <w:rsid w:val="00550812"/>
    <w:rsid w:val="00550FF8"/>
    <w:rsid w:val="0055125A"/>
    <w:rsid w:val="005515A9"/>
    <w:rsid w:val="0055161E"/>
    <w:rsid w:val="0055167A"/>
    <w:rsid w:val="00552449"/>
    <w:rsid w:val="00552FB3"/>
    <w:rsid w:val="0055322A"/>
    <w:rsid w:val="00553559"/>
    <w:rsid w:val="005537FC"/>
    <w:rsid w:val="00553AF5"/>
    <w:rsid w:val="0055452B"/>
    <w:rsid w:val="00554D3B"/>
    <w:rsid w:val="005551AB"/>
    <w:rsid w:val="005552ED"/>
    <w:rsid w:val="00555438"/>
    <w:rsid w:val="005554AD"/>
    <w:rsid w:val="00555AAC"/>
    <w:rsid w:val="00555B96"/>
    <w:rsid w:val="00555E92"/>
    <w:rsid w:val="00555F2F"/>
    <w:rsid w:val="00555F3E"/>
    <w:rsid w:val="00556926"/>
    <w:rsid w:val="00556AA9"/>
    <w:rsid w:val="00556CAB"/>
    <w:rsid w:val="005575B5"/>
    <w:rsid w:val="00557B30"/>
    <w:rsid w:val="005602DF"/>
    <w:rsid w:val="00560347"/>
    <w:rsid w:val="00560D8D"/>
    <w:rsid w:val="00560FFF"/>
    <w:rsid w:val="00561CDA"/>
    <w:rsid w:val="00561DC0"/>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11C8"/>
    <w:rsid w:val="00571A12"/>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589F"/>
    <w:rsid w:val="00576176"/>
    <w:rsid w:val="0057617F"/>
    <w:rsid w:val="005761D8"/>
    <w:rsid w:val="005762F5"/>
    <w:rsid w:val="00576688"/>
    <w:rsid w:val="00576ADB"/>
    <w:rsid w:val="00576F91"/>
    <w:rsid w:val="0057738D"/>
    <w:rsid w:val="00577A1F"/>
    <w:rsid w:val="00580354"/>
    <w:rsid w:val="005808CD"/>
    <w:rsid w:val="00580A38"/>
    <w:rsid w:val="005815C3"/>
    <w:rsid w:val="00581B33"/>
    <w:rsid w:val="00581EBB"/>
    <w:rsid w:val="00582077"/>
    <w:rsid w:val="00582151"/>
    <w:rsid w:val="00582473"/>
    <w:rsid w:val="005828C1"/>
    <w:rsid w:val="00582C22"/>
    <w:rsid w:val="00583936"/>
    <w:rsid w:val="005839D9"/>
    <w:rsid w:val="00583DDC"/>
    <w:rsid w:val="0058443F"/>
    <w:rsid w:val="0058463D"/>
    <w:rsid w:val="005849C2"/>
    <w:rsid w:val="00584F3B"/>
    <w:rsid w:val="00585AFE"/>
    <w:rsid w:val="005860AF"/>
    <w:rsid w:val="005863FB"/>
    <w:rsid w:val="0058648D"/>
    <w:rsid w:val="00586684"/>
    <w:rsid w:val="00587A8E"/>
    <w:rsid w:val="00587E75"/>
    <w:rsid w:val="0059027F"/>
    <w:rsid w:val="00590407"/>
    <w:rsid w:val="00590A80"/>
    <w:rsid w:val="00590DDD"/>
    <w:rsid w:val="00590E08"/>
    <w:rsid w:val="00590FDD"/>
    <w:rsid w:val="0059155C"/>
    <w:rsid w:val="005916A7"/>
    <w:rsid w:val="00591EE8"/>
    <w:rsid w:val="00592741"/>
    <w:rsid w:val="00592A3B"/>
    <w:rsid w:val="00592D29"/>
    <w:rsid w:val="0059368B"/>
    <w:rsid w:val="0059399C"/>
    <w:rsid w:val="00594211"/>
    <w:rsid w:val="00594308"/>
    <w:rsid w:val="00594318"/>
    <w:rsid w:val="00594757"/>
    <w:rsid w:val="00594841"/>
    <w:rsid w:val="0059498F"/>
    <w:rsid w:val="00594AAF"/>
    <w:rsid w:val="00594C3E"/>
    <w:rsid w:val="00595038"/>
    <w:rsid w:val="0059568C"/>
    <w:rsid w:val="0059579A"/>
    <w:rsid w:val="00595A7F"/>
    <w:rsid w:val="00595A9F"/>
    <w:rsid w:val="00595B38"/>
    <w:rsid w:val="00595DF1"/>
    <w:rsid w:val="00596458"/>
    <w:rsid w:val="00596BF8"/>
    <w:rsid w:val="00597143"/>
    <w:rsid w:val="00597A50"/>
    <w:rsid w:val="00597DB6"/>
    <w:rsid w:val="00597F38"/>
    <w:rsid w:val="005A02B8"/>
    <w:rsid w:val="005A0475"/>
    <w:rsid w:val="005A0DDA"/>
    <w:rsid w:val="005A1855"/>
    <w:rsid w:val="005A1CF9"/>
    <w:rsid w:val="005A1D16"/>
    <w:rsid w:val="005A1F16"/>
    <w:rsid w:val="005A243A"/>
    <w:rsid w:val="005A2BF4"/>
    <w:rsid w:val="005A2CCC"/>
    <w:rsid w:val="005A30B1"/>
    <w:rsid w:val="005A3691"/>
    <w:rsid w:val="005A387D"/>
    <w:rsid w:val="005A3FFC"/>
    <w:rsid w:val="005A4302"/>
    <w:rsid w:val="005A490C"/>
    <w:rsid w:val="005A4ACC"/>
    <w:rsid w:val="005A4C2A"/>
    <w:rsid w:val="005A4CF4"/>
    <w:rsid w:val="005A58CA"/>
    <w:rsid w:val="005A696B"/>
    <w:rsid w:val="005A71B5"/>
    <w:rsid w:val="005A73AC"/>
    <w:rsid w:val="005A7589"/>
    <w:rsid w:val="005A7A19"/>
    <w:rsid w:val="005A7F30"/>
    <w:rsid w:val="005B04AB"/>
    <w:rsid w:val="005B08BD"/>
    <w:rsid w:val="005B0E78"/>
    <w:rsid w:val="005B1255"/>
    <w:rsid w:val="005B1D13"/>
    <w:rsid w:val="005B26D9"/>
    <w:rsid w:val="005B2782"/>
    <w:rsid w:val="005B2ADD"/>
    <w:rsid w:val="005B2AE8"/>
    <w:rsid w:val="005B334E"/>
    <w:rsid w:val="005B33D7"/>
    <w:rsid w:val="005B3457"/>
    <w:rsid w:val="005B3651"/>
    <w:rsid w:val="005B367C"/>
    <w:rsid w:val="005B36EC"/>
    <w:rsid w:val="005B3F28"/>
    <w:rsid w:val="005B40FE"/>
    <w:rsid w:val="005B4742"/>
    <w:rsid w:val="005B4DBA"/>
    <w:rsid w:val="005B540D"/>
    <w:rsid w:val="005B5799"/>
    <w:rsid w:val="005B5915"/>
    <w:rsid w:val="005B5C71"/>
    <w:rsid w:val="005B69AE"/>
    <w:rsid w:val="005B7B5F"/>
    <w:rsid w:val="005C105E"/>
    <w:rsid w:val="005C1174"/>
    <w:rsid w:val="005C1175"/>
    <w:rsid w:val="005C14AD"/>
    <w:rsid w:val="005C1516"/>
    <w:rsid w:val="005C1871"/>
    <w:rsid w:val="005C1FE0"/>
    <w:rsid w:val="005C2128"/>
    <w:rsid w:val="005C3014"/>
    <w:rsid w:val="005C3234"/>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7AB"/>
    <w:rsid w:val="005D3C4F"/>
    <w:rsid w:val="005D4008"/>
    <w:rsid w:val="005D4039"/>
    <w:rsid w:val="005D46FD"/>
    <w:rsid w:val="005D545E"/>
    <w:rsid w:val="005D547F"/>
    <w:rsid w:val="005D591D"/>
    <w:rsid w:val="005D59C6"/>
    <w:rsid w:val="005D5C0A"/>
    <w:rsid w:val="005D5C66"/>
    <w:rsid w:val="005D5D43"/>
    <w:rsid w:val="005D7395"/>
    <w:rsid w:val="005D772F"/>
    <w:rsid w:val="005D7BC7"/>
    <w:rsid w:val="005E01A2"/>
    <w:rsid w:val="005E0296"/>
    <w:rsid w:val="005E118D"/>
    <w:rsid w:val="005E1DD0"/>
    <w:rsid w:val="005E1EDD"/>
    <w:rsid w:val="005E2034"/>
    <w:rsid w:val="005E2803"/>
    <w:rsid w:val="005E28AF"/>
    <w:rsid w:val="005E3226"/>
    <w:rsid w:val="005E3E19"/>
    <w:rsid w:val="005E3EDA"/>
    <w:rsid w:val="005E429C"/>
    <w:rsid w:val="005E44CC"/>
    <w:rsid w:val="005E48CC"/>
    <w:rsid w:val="005E4BB0"/>
    <w:rsid w:val="005E52D7"/>
    <w:rsid w:val="005E55D7"/>
    <w:rsid w:val="005E58B6"/>
    <w:rsid w:val="005E5B39"/>
    <w:rsid w:val="005E630D"/>
    <w:rsid w:val="005E6705"/>
    <w:rsid w:val="005E713B"/>
    <w:rsid w:val="005E724A"/>
    <w:rsid w:val="005E7277"/>
    <w:rsid w:val="005F0071"/>
    <w:rsid w:val="005F0409"/>
    <w:rsid w:val="005F082D"/>
    <w:rsid w:val="005F0E89"/>
    <w:rsid w:val="005F104E"/>
    <w:rsid w:val="005F1392"/>
    <w:rsid w:val="005F16F1"/>
    <w:rsid w:val="005F1A21"/>
    <w:rsid w:val="005F1A7D"/>
    <w:rsid w:val="005F1FBE"/>
    <w:rsid w:val="005F1FE2"/>
    <w:rsid w:val="005F2D66"/>
    <w:rsid w:val="005F30CF"/>
    <w:rsid w:val="005F3209"/>
    <w:rsid w:val="005F3391"/>
    <w:rsid w:val="005F3C50"/>
    <w:rsid w:val="005F40B0"/>
    <w:rsid w:val="005F481B"/>
    <w:rsid w:val="005F4E6B"/>
    <w:rsid w:val="005F4FAB"/>
    <w:rsid w:val="005F4FD4"/>
    <w:rsid w:val="005F508E"/>
    <w:rsid w:val="005F514C"/>
    <w:rsid w:val="005F5BAD"/>
    <w:rsid w:val="005F5BC8"/>
    <w:rsid w:val="005F5E0F"/>
    <w:rsid w:val="005F5EC0"/>
    <w:rsid w:val="005F64AF"/>
    <w:rsid w:val="005F65CD"/>
    <w:rsid w:val="005F66FE"/>
    <w:rsid w:val="005F6806"/>
    <w:rsid w:val="005F6E9D"/>
    <w:rsid w:val="005F72CF"/>
    <w:rsid w:val="005F7391"/>
    <w:rsid w:val="005F7EE3"/>
    <w:rsid w:val="00600C24"/>
    <w:rsid w:val="00600CDE"/>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798"/>
    <w:rsid w:val="00605AA9"/>
    <w:rsid w:val="00605D6B"/>
    <w:rsid w:val="006061DE"/>
    <w:rsid w:val="0060639F"/>
    <w:rsid w:val="00606B01"/>
    <w:rsid w:val="00607327"/>
    <w:rsid w:val="0060732B"/>
    <w:rsid w:val="006078B5"/>
    <w:rsid w:val="00607DB5"/>
    <w:rsid w:val="006107CB"/>
    <w:rsid w:val="00610BA8"/>
    <w:rsid w:val="00610EFF"/>
    <w:rsid w:val="00611128"/>
    <w:rsid w:val="006118BE"/>
    <w:rsid w:val="00611EC6"/>
    <w:rsid w:val="00612085"/>
    <w:rsid w:val="00612975"/>
    <w:rsid w:val="00613037"/>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7FE"/>
    <w:rsid w:val="006178E4"/>
    <w:rsid w:val="006201CE"/>
    <w:rsid w:val="006201DC"/>
    <w:rsid w:val="00620B19"/>
    <w:rsid w:val="00620E81"/>
    <w:rsid w:val="00620F3D"/>
    <w:rsid w:val="00621018"/>
    <w:rsid w:val="0062172A"/>
    <w:rsid w:val="0062196D"/>
    <w:rsid w:val="00622572"/>
    <w:rsid w:val="00622697"/>
    <w:rsid w:val="0062307E"/>
    <w:rsid w:val="006233CB"/>
    <w:rsid w:val="006235BF"/>
    <w:rsid w:val="006238F3"/>
    <w:rsid w:val="00623FCD"/>
    <w:rsid w:val="006248DD"/>
    <w:rsid w:val="00624901"/>
    <w:rsid w:val="00624DA9"/>
    <w:rsid w:val="006255CB"/>
    <w:rsid w:val="006259C7"/>
    <w:rsid w:val="00626753"/>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4E4E"/>
    <w:rsid w:val="006355F1"/>
    <w:rsid w:val="006357D7"/>
    <w:rsid w:val="00635989"/>
    <w:rsid w:val="00636335"/>
    <w:rsid w:val="00636C08"/>
    <w:rsid w:val="006377B8"/>
    <w:rsid w:val="00637AB1"/>
    <w:rsid w:val="00640233"/>
    <w:rsid w:val="0064063A"/>
    <w:rsid w:val="00640687"/>
    <w:rsid w:val="00640F9C"/>
    <w:rsid w:val="006419A8"/>
    <w:rsid w:val="00641B3F"/>
    <w:rsid w:val="00641B7E"/>
    <w:rsid w:val="00641C49"/>
    <w:rsid w:val="00641F93"/>
    <w:rsid w:val="00642752"/>
    <w:rsid w:val="00642A83"/>
    <w:rsid w:val="00642BB1"/>
    <w:rsid w:val="00642F3F"/>
    <w:rsid w:val="00643083"/>
    <w:rsid w:val="006430EB"/>
    <w:rsid w:val="00643441"/>
    <w:rsid w:val="00643750"/>
    <w:rsid w:val="00643DA7"/>
    <w:rsid w:val="00644043"/>
    <w:rsid w:val="00644D98"/>
    <w:rsid w:val="00644E45"/>
    <w:rsid w:val="0064521C"/>
    <w:rsid w:val="0064573E"/>
    <w:rsid w:val="006458B7"/>
    <w:rsid w:val="00645E63"/>
    <w:rsid w:val="006464DD"/>
    <w:rsid w:val="006465F1"/>
    <w:rsid w:val="00647880"/>
    <w:rsid w:val="00647F50"/>
    <w:rsid w:val="0065002D"/>
    <w:rsid w:val="0065003C"/>
    <w:rsid w:val="006501ED"/>
    <w:rsid w:val="0065053F"/>
    <w:rsid w:val="00650F32"/>
    <w:rsid w:val="006515BC"/>
    <w:rsid w:val="00651A61"/>
    <w:rsid w:val="0065212D"/>
    <w:rsid w:val="0065236F"/>
    <w:rsid w:val="006526FB"/>
    <w:rsid w:val="00652D56"/>
    <w:rsid w:val="00653870"/>
    <w:rsid w:val="00653993"/>
    <w:rsid w:val="00653A11"/>
    <w:rsid w:val="00653A14"/>
    <w:rsid w:val="00653BCF"/>
    <w:rsid w:val="006540E6"/>
    <w:rsid w:val="0065427B"/>
    <w:rsid w:val="006545C1"/>
    <w:rsid w:val="00655341"/>
    <w:rsid w:val="00655734"/>
    <w:rsid w:val="006557E3"/>
    <w:rsid w:val="00655FDD"/>
    <w:rsid w:val="00656CE0"/>
    <w:rsid w:val="00656D75"/>
    <w:rsid w:val="006572F4"/>
    <w:rsid w:val="00657828"/>
    <w:rsid w:val="00657B8B"/>
    <w:rsid w:val="00657ECF"/>
    <w:rsid w:val="00657F0C"/>
    <w:rsid w:val="0066002B"/>
    <w:rsid w:val="006607C7"/>
    <w:rsid w:val="00660DCE"/>
    <w:rsid w:val="00660ECE"/>
    <w:rsid w:val="006610EE"/>
    <w:rsid w:val="0066118B"/>
    <w:rsid w:val="00661791"/>
    <w:rsid w:val="00662A35"/>
    <w:rsid w:val="00662B4D"/>
    <w:rsid w:val="00662F6A"/>
    <w:rsid w:val="00662FB7"/>
    <w:rsid w:val="006634B8"/>
    <w:rsid w:val="006635B2"/>
    <w:rsid w:val="0066385E"/>
    <w:rsid w:val="00663EE4"/>
    <w:rsid w:val="00664270"/>
    <w:rsid w:val="006645CB"/>
    <w:rsid w:val="00664B13"/>
    <w:rsid w:val="00664E57"/>
    <w:rsid w:val="0066519B"/>
    <w:rsid w:val="00665A5C"/>
    <w:rsid w:val="0066612E"/>
    <w:rsid w:val="006663DD"/>
    <w:rsid w:val="00666A1E"/>
    <w:rsid w:val="006670A4"/>
    <w:rsid w:val="00667377"/>
    <w:rsid w:val="00667695"/>
    <w:rsid w:val="006676C8"/>
    <w:rsid w:val="006678AE"/>
    <w:rsid w:val="00667E83"/>
    <w:rsid w:val="006706D6"/>
    <w:rsid w:val="00670E86"/>
    <w:rsid w:val="00670EED"/>
    <w:rsid w:val="00670F1B"/>
    <w:rsid w:val="006710BE"/>
    <w:rsid w:val="00671453"/>
    <w:rsid w:val="00671C58"/>
    <w:rsid w:val="00672C86"/>
    <w:rsid w:val="00673128"/>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4004"/>
    <w:rsid w:val="00684B10"/>
    <w:rsid w:val="0068658D"/>
    <w:rsid w:val="00687AD9"/>
    <w:rsid w:val="00690293"/>
    <w:rsid w:val="00690437"/>
    <w:rsid w:val="0069071A"/>
    <w:rsid w:val="00690764"/>
    <w:rsid w:val="00690E90"/>
    <w:rsid w:val="006913C8"/>
    <w:rsid w:val="0069140E"/>
    <w:rsid w:val="006918CE"/>
    <w:rsid w:val="0069228D"/>
    <w:rsid w:val="0069233F"/>
    <w:rsid w:val="00692348"/>
    <w:rsid w:val="00692566"/>
    <w:rsid w:val="00692806"/>
    <w:rsid w:val="00692C8B"/>
    <w:rsid w:val="00692F4B"/>
    <w:rsid w:val="00693CB3"/>
    <w:rsid w:val="00693E89"/>
    <w:rsid w:val="006942CE"/>
    <w:rsid w:val="00694492"/>
    <w:rsid w:val="00694822"/>
    <w:rsid w:val="00694B19"/>
    <w:rsid w:val="00694BC6"/>
    <w:rsid w:val="00694D1A"/>
    <w:rsid w:val="00694ED1"/>
    <w:rsid w:val="0069573C"/>
    <w:rsid w:val="00696206"/>
    <w:rsid w:val="006965A5"/>
    <w:rsid w:val="00696D88"/>
    <w:rsid w:val="00696E55"/>
    <w:rsid w:val="00697446"/>
    <w:rsid w:val="006975BC"/>
    <w:rsid w:val="00697B5F"/>
    <w:rsid w:val="00697DC6"/>
    <w:rsid w:val="006A06B1"/>
    <w:rsid w:val="006A0925"/>
    <w:rsid w:val="006A1B41"/>
    <w:rsid w:val="006A25EB"/>
    <w:rsid w:val="006A267D"/>
    <w:rsid w:val="006A29D1"/>
    <w:rsid w:val="006A2B88"/>
    <w:rsid w:val="006A2D38"/>
    <w:rsid w:val="006A2FBD"/>
    <w:rsid w:val="006A3341"/>
    <w:rsid w:val="006A42AB"/>
    <w:rsid w:val="006A45CB"/>
    <w:rsid w:val="006A45FE"/>
    <w:rsid w:val="006A5267"/>
    <w:rsid w:val="006A55B4"/>
    <w:rsid w:val="006A5DCD"/>
    <w:rsid w:val="006A63FB"/>
    <w:rsid w:val="006A6FAD"/>
    <w:rsid w:val="006A7B16"/>
    <w:rsid w:val="006B0092"/>
    <w:rsid w:val="006B0423"/>
    <w:rsid w:val="006B1049"/>
    <w:rsid w:val="006B1563"/>
    <w:rsid w:val="006B16A0"/>
    <w:rsid w:val="006B1826"/>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341"/>
    <w:rsid w:val="006B5A69"/>
    <w:rsid w:val="006B5AF1"/>
    <w:rsid w:val="006B5BFF"/>
    <w:rsid w:val="006B686F"/>
    <w:rsid w:val="006B6EFB"/>
    <w:rsid w:val="006B7556"/>
    <w:rsid w:val="006C006C"/>
    <w:rsid w:val="006C01A0"/>
    <w:rsid w:val="006C0965"/>
    <w:rsid w:val="006C1191"/>
    <w:rsid w:val="006C2237"/>
    <w:rsid w:val="006C292A"/>
    <w:rsid w:val="006C29F0"/>
    <w:rsid w:val="006C2AF9"/>
    <w:rsid w:val="006C2CEB"/>
    <w:rsid w:val="006C30B0"/>
    <w:rsid w:val="006C3264"/>
    <w:rsid w:val="006C4072"/>
    <w:rsid w:val="006C4640"/>
    <w:rsid w:val="006C54D7"/>
    <w:rsid w:val="006C5BD2"/>
    <w:rsid w:val="006C65B4"/>
    <w:rsid w:val="006C6915"/>
    <w:rsid w:val="006C6973"/>
    <w:rsid w:val="006C6F0F"/>
    <w:rsid w:val="006C7131"/>
    <w:rsid w:val="006C7BB2"/>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577"/>
    <w:rsid w:val="006D57F0"/>
    <w:rsid w:val="006D5B1B"/>
    <w:rsid w:val="006D60A8"/>
    <w:rsid w:val="006D6344"/>
    <w:rsid w:val="006D675F"/>
    <w:rsid w:val="006D6813"/>
    <w:rsid w:val="006D69EA"/>
    <w:rsid w:val="006D6B90"/>
    <w:rsid w:val="006D6D52"/>
    <w:rsid w:val="006D6F16"/>
    <w:rsid w:val="006D715D"/>
    <w:rsid w:val="006D716D"/>
    <w:rsid w:val="006D75D9"/>
    <w:rsid w:val="006D7619"/>
    <w:rsid w:val="006D7ECA"/>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425E"/>
    <w:rsid w:val="006E51A2"/>
    <w:rsid w:val="006E5428"/>
    <w:rsid w:val="006E5798"/>
    <w:rsid w:val="006E63EB"/>
    <w:rsid w:val="006E649B"/>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98D"/>
    <w:rsid w:val="006F5B14"/>
    <w:rsid w:val="006F5B56"/>
    <w:rsid w:val="006F5C32"/>
    <w:rsid w:val="006F6384"/>
    <w:rsid w:val="006F6EF9"/>
    <w:rsid w:val="006F7978"/>
    <w:rsid w:val="006F79E1"/>
    <w:rsid w:val="006F7BCF"/>
    <w:rsid w:val="00700227"/>
    <w:rsid w:val="00700BC3"/>
    <w:rsid w:val="00701315"/>
    <w:rsid w:val="007025CE"/>
    <w:rsid w:val="00702651"/>
    <w:rsid w:val="0070274F"/>
    <w:rsid w:val="00702B41"/>
    <w:rsid w:val="00703620"/>
    <w:rsid w:val="00703B93"/>
    <w:rsid w:val="00703BE6"/>
    <w:rsid w:val="00703C08"/>
    <w:rsid w:val="007040AC"/>
    <w:rsid w:val="00704722"/>
    <w:rsid w:val="0070565B"/>
    <w:rsid w:val="00705B9C"/>
    <w:rsid w:val="00705F8F"/>
    <w:rsid w:val="00706011"/>
    <w:rsid w:val="007062AE"/>
    <w:rsid w:val="00706343"/>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14C"/>
    <w:rsid w:val="0072135C"/>
    <w:rsid w:val="0072161A"/>
    <w:rsid w:val="0072162A"/>
    <w:rsid w:val="0072166D"/>
    <w:rsid w:val="007217AF"/>
    <w:rsid w:val="00721B2F"/>
    <w:rsid w:val="007223A9"/>
    <w:rsid w:val="007238F8"/>
    <w:rsid w:val="00724190"/>
    <w:rsid w:val="00724593"/>
    <w:rsid w:val="007245E9"/>
    <w:rsid w:val="00724E78"/>
    <w:rsid w:val="0072505C"/>
    <w:rsid w:val="007250C5"/>
    <w:rsid w:val="00725549"/>
    <w:rsid w:val="0072610C"/>
    <w:rsid w:val="007264F4"/>
    <w:rsid w:val="00727135"/>
    <w:rsid w:val="007271B1"/>
    <w:rsid w:val="0072772C"/>
    <w:rsid w:val="007302AA"/>
    <w:rsid w:val="007306F0"/>
    <w:rsid w:val="00730C7C"/>
    <w:rsid w:val="007316B8"/>
    <w:rsid w:val="00732453"/>
    <w:rsid w:val="007324FD"/>
    <w:rsid w:val="007326FC"/>
    <w:rsid w:val="00732A86"/>
    <w:rsid w:val="00732B5B"/>
    <w:rsid w:val="00732EEB"/>
    <w:rsid w:val="007332C4"/>
    <w:rsid w:val="007334AC"/>
    <w:rsid w:val="007337AF"/>
    <w:rsid w:val="00733D31"/>
    <w:rsid w:val="007340AD"/>
    <w:rsid w:val="007346C2"/>
    <w:rsid w:val="00734A2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93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569"/>
    <w:rsid w:val="00763674"/>
    <w:rsid w:val="007638EA"/>
    <w:rsid w:val="00763992"/>
    <w:rsid w:val="00763E23"/>
    <w:rsid w:val="00763EB4"/>
    <w:rsid w:val="00765662"/>
    <w:rsid w:val="007658A6"/>
    <w:rsid w:val="007659C8"/>
    <w:rsid w:val="00765E42"/>
    <w:rsid w:val="0076606C"/>
    <w:rsid w:val="00766920"/>
    <w:rsid w:val="00766BA8"/>
    <w:rsid w:val="00767027"/>
    <w:rsid w:val="0076706A"/>
    <w:rsid w:val="00767B68"/>
    <w:rsid w:val="007701FD"/>
    <w:rsid w:val="007704A9"/>
    <w:rsid w:val="007710DC"/>
    <w:rsid w:val="00771208"/>
    <w:rsid w:val="007712DE"/>
    <w:rsid w:val="00771F90"/>
    <w:rsid w:val="007722C2"/>
    <w:rsid w:val="007725FA"/>
    <w:rsid w:val="00772EBF"/>
    <w:rsid w:val="007730A7"/>
    <w:rsid w:val="00773110"/>
    <w:rsid w:val="00773A15"/>
    <w:rsid w:val="0077429E"/>
    <w:rsid w:val="007745DB"/>
    <w:rsid w:val="0077593E"/>
    <w:rsid w:val="00775996"/>
    <w:rsid w:val="00776233"/>
    <w:rsid w:val="0077631B"/>
    <w:rsid w:val="0077678F"/>
    <w:rsid w:val="0077688F"/>
    <w:rsid w:val="00776BB2"/>
    <w:rsid w:val="00776D43"/>
    <w:rsid w:val="00776FB7"/>
    <w:rsid w:val="0077772A"/>
    <w:rsid w:val="00777922"/>
    <w:rsid w:val="00780013"/>
    <w:rsid w:val="00780248"/>
    <w:rsid w:val="0078028C"/>
    <w:rsid w:val="0078038F"/>
    <w:rsid w:val="00780C17"/>
    <w:rsid w:val="00781751"/>
    <w:rsid w:val="00781967"/>
    <w:rsid w:val="007821A0"/>
    <w:rsid w:val="007821DF"/>
    <w:rsid w:val="007826C1"/>
    <w:rsid w:val="0078283B"/>
    <w:rsid w:val="00782EDA"/>
    <w:rsid w:val="00782F72"/>
    <w:rsid w:val="0078306F"/>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87F91"/>
    <w:rsid w:val="007901FD"/>
    <w:rsid w:val="007902B1"/>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04F"/>
    <w:rsid w:val="007934F9"/>
    <w:rsid w:val="00793519"/>
    <w:rsid w:val="007939A7"/>
    <w:rsid w:val="00793CA8"/>
    <w:rsid w:val="00793CF1"/>
    <w:rsid w:val="00793D50"/>
    <w:rsid w:val="00794412"/>
    <w:rsid w:val="0079464E"/>
    <w:rsid w:val="00794985"/>
    <w:rsid w:val="00794E3B"/>
    <w:rsid w:val="00795215"/>
    <w:rsid w:val="00795B6C"/>
    <w:rsid w:val="007961C8"/>
    <w:rsid w:val="00796528"/>
    <w:rsid w:val="00796828"/>
    <w:rsid w:val="00796F14"/>
    <w:rsid w:val="007973AE"/>
    <w:rsid w:val="00797418"/>
    <w:rsid w:val="00797420"/>
    <w:rsid w:val="00797B10"/>
    <w:rsid w:val="00797E81"/>
    <w:rsid w:val="007A0F38"/>
    <w:rsid w:val="007A1442"/>
    <w:rsid w:val="007A1749"/>
    <w:rsid w:val="007A1AEE"/>
    <w:rsid w:val="007A1EEA"/>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0DE"/>
    <w:rsid w:val="007B0BAA"/>
    <w:rsid w:val="007B1A8F"/>
    <w:rsid w:val="007B1D85"/>
    <w:rsid w:val="007B2849"/>
    <w:rsid w:val="007B2881"/>
    <w:rsid w:val="007B299C"/>
    <w:rsid w:val="007B2A97"/>
    <w:rsid w:val="007B2EE7"/>
    <w:rsid w:val="007B3305"/>
    <w:rsid w:val="007B3B82"/>
    <w:rsid w:val="007B3ED7"/>
    <w:rsid w:val="007B49B4"/>
    <w:rsid w:val="007B49DA"/>
    <w:rsid w:val="007B4C4C"/>
    <w:rsid w:val="007B533D"/>
    <w:rsid w:val="007B5734"/>
    <w:rsid w:val="007B5CB4"/>
    <w:rsid w:val="007B5F7A"/>
    <w:rsid w:val="007B60BE"/>
    <w:rsid w:val="007B6146"/>
    <w:rsid w:val="007B68F9"/>
    <w:rsid w:val="007B784A"/>
    <w:rsid w:val="007C0DCF"/>
    <w:rsid w:val="007C0F93"/>
    <w:rsid w:val="007C14E8"/>
    <w:rsid w:val="007C1728"/>
    <w:rsid w:val="007C19F9"/>
    <w:rsid w:val="007C1C90"/>
    <w:rsid w:val="007C1E90"/>
    <w:rsid w:val="007C1F56"/>
    <w:rsid w:val="007C1FEB"/>
    <w:rsid w:val="007C25EB"/>
    <w:rsid w:val="007C397B"/>
    <w:rsid w:val="007C3F01"/>
    <w:rsid w:val="007C4F18"/>
    <w:rsid w:val="007C5384"/>
    <w:rsid w:val="007C5842"/>
    <w:rsid w:val="007C5A33"/>
    <w:rsid w:val="007C5C82"/>
    <w:rsid w:val="007C6231"/>
    <w:rsid w:val="007C62CC"/>
    <w:rsid w:val="007C67C9"/>
    <w:rsid w:val="007C6943"/>
    <w:rsid w:val="007C742F"/>
    <w:rsid w:val="007C755C"/>
    <w:rsid w:val="007C7CD0"/>
    <w:rsid w:val="007D0228"/>
    <w:rsid w:val="007D056F"/>
    <w:rsid w:val="007D0717"/>
    <w:rsid w:val="007D0C26"/>
    <w:rsid w:val="007D1AAB"/>
    <w:rsid w:val="007D1F64"/>
    <w:rsid w:val="007D2B91"/>
    <w:rsid w:val="007D2D5E"/>
    <w:rsid w:val="007D3294"/>
    <w:rsid w:val="007D34C7"/>
    <w:rsid w:val="007D3572"/>
    <w:rsid w:val="007D3A75"/>
    <w:rsid w:val="007D3B2A"/>
    <w:rsid w:val="007D3B92"/>
    <w:rsid w:val="007D3BC4"/>
    <w:rsid w:val="007D4179"/>
    <w:rsid w:val="007D42ED"/>
    <w:rsid w:val="007D4A63"/>
    <w:rsid w:val="007D4FCF"/>
    <w:rsid w:val="007D6B50"/>
    <w:rsid w:val="007D6C15"/>
    <w:rsid w:val="007D7660"/>
    <w:rsid w:val="007D7A62"/>
    <w:rsid w:val="007D7A6A"/>
    <w:rsid w:val="007E0005"/>
    <w:rsid w:val="007E04EB"/>
    <w:rsid w:val="007E078E"/>
    <w:rsid w:val="007E08F3"/>
    <w:rsid w:val="007E0BF1"/>
    <w:rsid w:val="007E1592"/>
    <w:rsid w:val="007E1D9C"/>
    <w:rsid w:val="007E28E4"/>
    <w:rsid w:val="007E2ADC"/>
    <w:rsid w:val="007E38F4"/>
    <w:rsid w:val="007E3E55"/>
    <w:rsid w:val="007E3F1A"/>
    <w:rsid w:val="007E42C7"/>
    <w:rsid w:val="007E4304"/>
    <w:rsid w:val="007E431C"/>
    <w:rsid w:val="007E454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46"/>
    <w:rsid w:val="007F11B0"/>
    <w:rsid w:val="007F14E9"/>
    <w:rsid w:val="007F1533"/>
    <w:rsid w:val="007F16A2"/>
    <w:rsid w:val="007F17FE"/>
    <w:rsid w:val="007F1986"/>
    <w:rsid w:val="007F1C13"/>
    <w:rsid w:val="007F26C5"/>
    <w:rsid w:val="007F26CA"/>
    <w:rsid w:val="007F29D7"/>
    <w:rsid w:val="007F3371"/>
    <w:rsid w:val="007F3873"/>
    <w:rsid w:val="007F400E"/>
    <w:rsid w:val="007F4244"/>
    <w:rsid w:val="007F4368"/>
    <w:rsid w:val="007F4630"/>
    <w:rsid w:val="007F4B0B"/>
    <w:rsid w:val="007F59E2"/>
    <w:rsid w:val="007F60E7"/>
    <w:rsid w:val="007F6796"/>
    <w:rsid w:val="007F682E"/>
    <w:rsid w:val="007F68E6"/>
    <w:rsid w:val="007F6D3A"/>
    <w:rsid w:val="007F6DA7"/>
    <w:rsid w:val="007F6F74"/>
    <w:rsid w:val="007F72A3"/>
    <w:rsid w:val="007F72BC"/>
    <w:rsid w:val="007F75CB"/>
    <w:rsid w:val="007F76E5"/>
    <w:rsid w:val="00800398"/>
    <w:rsid w:val="00800B5B"/>
    <w:rsid w:val="00801297"/>
    <w:rsid w:val="0080178F"/>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7DA"/>
    <w:rsid w:val="00806F56"/>
    <w:rsid w:val="00806FCD"/>
    <w:rsid w:val="00806FF9"/>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8BC"/>
    <w:rsid w:val="00815F1F"/>
    <w:rsid w:val="00816224"/>
    <w:rsid w:val="008166DC"/>
    <w:rsid w:val="00816ED9"/>
    <w:rsid w:val="00817162"/>
    <w:rsid w:val="008174A7"/>
    <w:rsid w:val="008176D4"/>
    <w:rsid w:val="0082116C"/>
    <w:rsid w:val="00821526"/>
    <w:rsid w:val="00821B00"/>
    <w:rsid w:val="008220C0"/>
    <w:rsid w:val="0082217A"/>
    <w:rsid w:val="00822185"/>
    <w:rsid w:val="00822B88"/>
    <w:rsid w:val="0082351B"/>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916"/>
    <w:rsid w:val="00830BDE"/>
    <w:rsid w:val="00831064"/>
    <w:rsid w:val="0083112C"/>
    <w:rsid w:val="00831200"/>
    <w:rsid w:val="00831886"/>
    <w:rsid w:val="00831893"/>
    <w:rsid w:val="008319C9"/>
    <w:rsid w:val="00831E70"/>
    <w:rsid w:val="00832381"/>
    <w:rsid w:val="0083245B"/>
    <w:rsid w:val="00832641"/>
    <w:rsid w:val="008328E5"/>
    <w:rsid w:val="00832930"/>
    <w:rsid w:val="0083301D"/>
    <w:rsid w:val="00833180"/>
    <w:rsid w:val="00833193"/>
    <w:rsid w:val="00833946"/>
    <w:rsid w:val="00833EE5"/>
    <w:rsid w:val="00833F5E"/>
    <w:rsid w:val="008341D4"/>
    <w:rsid w:val="008342AF"/>
    <w:rsid w:val="00834B89"/>
    <w:rsid w:val="00834D00"/>
    <w:rsid w:val="00834ED1"/>
    <w:rsid w:val="008354FF"/>
    <w:rsid w:val="00835CD4"/>
    <w:rsid w:val="00836058"/>
    <w:rsid w:val="00836316"/>
    <w:rsid w:val="00836527"/>
    <w:rsid w:val="008365A7"/>
    <w:rsid w:val="0083669C"/>
    <w:rsid w:val="008371F9"/>
    <w:rsid w:val="0083737B"/>
    <w:rsid w:val="0083764E"/>
    <w:rsid w:val="00837B52"/>
    <w:rsid w:val="00837E33"/>
    <w:rsid w:val="00840022"/>
    <w:rsid w:val="0084079C"/>
    <w:rsid w:val="00841A4B"/>
    <w:rsid w:val="0084210B"/>
    <w:rsid w:val="008429CE"/>
    <w:rsid w:val="00842ABE"/>
    <w:rsid w:val="00843509"/>
    <w:rsid w:val="0084354B"/>
    <w:rsid w:val="00843705"/>
    <w:rsid w:val="00843D55"/>
    <w:rsid w:val="00843DD1"/>
    <w:rsid w:val="0084449B"/>
    <w:rsid w:val="00844529"/>
    <w:rsid w:val="008446DE"/>
    <w:rsid w:val="008447F8"/>
    <w:rsid w:val="00845257"/>
    <w:rsid w:val="0084560B"/>
    <w:rsid w:val="00845D14"/>
    <w:rsid w:val="00847775"/>
    <w:rsid w:val="008503EC"/>
    <w:rsid w:val="008510DD"/>
    <w:rsid w:val="008513F5"/>
    <w:rsid w:val="0085153B"/>
    <w:rsid w:val="00851584"/>
    <w:rsid w:val="0085242F"/>
    <w:rsid w:val="00852694"/>
    <w:rsid w:val="00852DDE"/>
    <w:rsid w:val="00852FCA"/>
    <w:rsid w:val="008533D5"/>
    <w:rsid w:val="00853558"/>
    <w:rsid w:val="008544FA"/>
    <w:rsid w:val="00854627"/>
    <w:rsid w:val="00854EB8"/>
    <w:rsid w:val="00855434"/>
    <w:rsid w:val="00856065"/>
    <w:rsid w:val="00856B3B"/>
    <w:rsid w:val="00856E54"/>
    <w:rsid w:val="0085775E"/>
    <w:rsid w:val="00857868"/>
    <w:rsid w:val="00857A0C"/>
    <w:rsid w:val="00857C7F"/>
    <w:rsid w:val="00857D3E"/>
    <w:rsid w:val="0086009C"/>
    <w:rsid w:val="00860184"/>
    <w:rsid w:val="0086022F"/>
    <w:rsid w:val="00860D24"/>
    <w:rsid w:val="00860D8F"/>
    <w:rsid w:val="00860ECC"/>
    <w:rsid w:val="008615D2"/>
    <w:rsid w:val="00861683"/>
    <w:rsid w:val="00861863"/>
    <w:rsid w:val="00861ED9"/>
    <w:rsid w:val="00862300"/>
    <w:rsid w:val="00862BB3"/>
    <w:rsid w:val="00862DA7"/>
    <w:rsid w:val="00862EFE"/>
    <w:rsid w:val="00863961"/>
    <w:rsid w:val="00863975"/>
    <w:rsid w:val="0086401C"/>
    <w:rsid w:val="008640F9"/>
    <w:rsid w:val="00864CE0"/>
    <w:rsid w:val="00864E80"/>
    <w:rsid w:val="0086550A"/>
    <w:rsid w:val="00865ABE"/>
    <w:rsid w:val="00865F4D"/>
    <w:rsid w:val="00866E62"/>
    <w:rsid w:val="008677FE"/>
    <w:rsid w:val="00867C33"/>
    <w:rsid w:val="00870637"/>
    <w:rsid w:val="008708E0"/>
    <w:rsid w:val="008719B8"/>
    <w:rsid w:val="00871AAE"/>
    <w:rsid w:val="00872047"/>
    <w:rsid w:val="00872146"/>
    <w:rsid w:val="0087249F"/>
    <w:rsid w:val="008726DC"/>
    <w:rsid w:val="00872B4C"/>
    <w:rsid w:val="0087302F"/>
    <w:rsid w:val="00873B75"/>
    <w:rsid w:val="00873BC4"/>
    <w:rsid w:val="00873D1C"/>
    <w:rsid w:val="008744C2"/>
    <w:rsid w:val="00874827"/>
    <w:rsid w:val="00874EFF"/>
    <w:rsid w:val="00875365"/>
    <w:rsid w:val="0087536A"/>
    <w:rsid w:val="0087541D"/>
    <w:rsid w:val="00875748"/>
    <w:rsid w:val="008759EE"/>
    <w:rsid w:val="00875FCE"/>
    <w:rsid w:val="008765F7"/>
    <w:rsid w:val="008765FC"/>
    <w:rsid w:val="00876E4E"/>
    <w:rsid w:val="00877054"/>
    <w:rsid w:val="00877486"/>
    <w:rsid w:val="0087758D"/>
    <w:rsid w:val="00877BC4"/>
    <w:rsid w:val="008804F8"/>
    <w:rsid w:val="00880A9E"/>
    <w:rsid w:val="00880E71"/>
    <w:rsid w:val="00881099"/>
    <w:rsid w:val="00881485"/>
    <w:rsid w:val="00881CA6"/>
    <w:rsid w:val="00881D7D"/>
    <w:rsid w:val="008822B4"/>
    <w:rsid w:val="008835D0"/>
    <w:rsid w:val="00883B97"/>
    <w:rsid w:val="00883CC5"/>
    <w:rsid w:val="00883DB5"/>
    <w:rsid w:val="00884784"/>
    <w:rsid w:val="00884972"/>
    <w:rsid w:val="00884FE0"/>
    <w:rsid w:val="00885CE6"/>
    <w:rsid w:val="00886127"/>
    <w:rsid w:val="008863AE"/>
    <w:rsid w:val="00886B22"/>
    <w:rsid w:val="00887479"/>
    <w:rsid w:val="008876A1"/>
    <w:rsid w:val="00887A38"/>
    <w:rsid w:val="008903AE"/>
    <w:rsid w:val="00890572"/>
    <w:rsid w:val="00890B01"/>
    <w:rsid w:val="00890BD8"/>
    <w:rsid w:val="00891393"/>
    <w:rsid w:val="00891BD3"/>
    <w:rsid w:val="00892057"/>
    <w:rsid w:val="0089287A"/>
    <w:rsid w:val="008928D4"/>
    <w:rsid w:val="00892EF8"/>
    <w:rsid w:val="00893197"/>
    <w:rsid w:val="00893B0C"/>
    <w:rsid w:val="008945AE"/>
    <w:rsid w:val="00894D1B"/>
    <w:rsid w:val="00895A0D"/>
    <w:rsid w:val="00895E5D"/>
    <w:rsid w:val="00896083"/>
    <w:rsid w:val="00896F47"/>
    <w:rsid w:val="00896F7D"/>
    <w:rsid w:val="008970A1"/>
    <w:rsid w:val="008971AD"/>
    <w:rsid w:val="008976B1"/>
    <w:rsid w:val="00897C8D"/>
    <w:rsid w:val="008A026C"/>
    <w:rsid w:val="008A09B1"/>
    <w:rsid w:val="008A13A6"/>
    <w:rsid w:val="008A1EDF"/>
    <w:rsid w:val="008A2098"/>
    <w:rsid w:val="008A2882"/>
    <w:rsid w:val="008A2C9F"/>
    <w:rsid w:val="008A2F33"/>
    <w:rsid w:val="008A3312"/>
    <w:rsid w:val="008A33BC"/>
    <w:rsid w:val="008A3DE2"/>
    <w:rsid w:val="008A40E9"/>
    <w:rsid w:val="008A4260"/>
    <w:rsid w:val="008A4A07"/>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A7CA3"/>
    <w:rsid w:val="008B0902"/>
    <w:rsid w:val="008B0DC2"/>
    <w:rsid w:val="008B13FC"/>
    <w:rsid w:val="008B1C04"/>
    <w:rsid w:val="008B2920"/>
    <w:rsid w:val="008B2AF3"/>
    <w:rsid w:val="008B2E01"/>
    <w:rsid w:val="008B32C7"/>
    <w:rsid w:val="008B4835"/>
    <w:rsid w:val="008B494B"/>
    <w:rsid w:val="008B4969"/>
    <w:rsid w:val="008B4ACF"/>
    <w:rsid w:val="008B4E6B"/>
    <w:rsid w:val="008B4E96"/>
    <w:rsid w:val="008B4FB4"/>
    <w:rsid w:val="008B508F"/>
    <w:rsid w:val="008B6030"/>
    <w:rsid w:val="008B63A4"/>
    <w:rsid w:val="008B642B"/>
    <w:rsid w:val="008B68A3"/>
    <w:rsid w:val="008B6A77"/>
    <w:rsid w:val="008B716C"/>
    <w:rsid w:val="008B72A9"/>
    <w:rsid w:val="008B770A"/>
    <w:rsid w:val="008B777E"/>
    <w:rsid w:val="008C006E"/>
    <w:rsid w:val="008C07BC"/>
    <w:rsid w:val="008C0AE4"/>
    <w:rsid w:val="008C0C9B"/>
    <w:rsid w:val="008C0EAA"/>
    <w:rsid w:val="008C124E"/>
    <w:rsid w:val="008C16AB"/>
    <w:rsid w:val="008C184E"/>
    <w:rsid w:val="008C19BA"/>
    <w:rsid w:val="008C1CDE"/>
    <w:rsid w:val="008C1DD1"/>
    <w:rsid w:val="008C222A"/>
    <w:rsid w:val="008C340D"/>
    <w:rsid w:val="008C3CEF"/>
    <w:rsid w:val="008C4278"/>
    <w:rsid w:val="008C4384"/>
    <w:rsid w:val="008C4490"/>
    <w:rsid w:val="008C4546"/>
    <w:rsid w:val="008C49F7"/>
    <w:rsid w:val="008C4CAB"/>
    <w:rsid w:val="008C4D78"/>
    <w:rsid w:val="008C4EA0"/>
    <w:rsid w:val="008C552C"/>
    <w:rsid w:val="008C5642"/>
    <w:rsid w:val="008C5D4E"/>
    <w:rsid w:val="008C5D63"/>
    <w:rsid w:val="008C5DDB"/>
    <w:rsid w:val="008C68F1"/>
    <w:rsid w:val="008C79CC"/>
    <w:rsid w:val="008C7A40"/>
    <w:rsid w:val="008C7DD3"/>
    <w:rsid w:val="008C7E97"/>
    <w:rsid w:val="008D0B64"/>
    <w:rsid w:val="008D0B6C"/>
    <w:rsid w:val="008D165A"/>
    <w:rsid w:val="008D1B7C"/>
    <w:rsid w:val="008D1BD5"/>
    <w:rsid w:val="008D231E"/>
    <w:rsid w:val="008D28D1"/>
    <w:rsid w:val="008D312B"/>
    <w:rsid w:val="008D324A"/>
    <w:rsid w:val="008D376A"/>
    <w:rsid w:val="008D3D6F"/>
    <w:rsid w:val="008D4D5C"/>
    <w:rsid w:val="008D4E81"/>
    <w:rsid w:val="008D4FA2"/>
    <w:rsid w:val="008D4FAB"/>
    <w:rsid w:val="008D544A"/>
    <w:rsid w:val="008D5A50"/>
    <w:rsid w:val="008D5BAB"/>
    <w:rsid w:val="008D5F10"/>
    <w:rsid w:val="008D6BEF"/>
    <w:rsid w:val="008D6F61"/>
    <w:rsid w:val="008D7B27"/>
    <w:rsid w:val="008E0448"/>
    <w:rsid w:val="008E0543"/>
    <w:rsid w:val="008E0DF0"/>
    <w:rsid w:val="008E0FF4"/>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1D1C"/>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0FC"/>
    <w:rsid w:val="00904908"/>
    <w:rsid w:val="009050D8"/>
    <w:rsid w:val="0090514A"/>
    <w:rsid w:val="00905207"/>
    <w:rsid w:val="00905774"/>
    <w:rsid w:val="00905A2D"/>
    <w:rsid w:val="00905B0B"/>
    <w:rsid w:val="00906453"/>
    <w:rsid w:val="0090674E"/>
    <w:rsid w:val="00906F37"/>
    <w:rsid w:val="00907493"/>
    <w:rsid w:val="009078A9"/>
    <w:rsid w:val="00907907"/>
    <w:rsid w:val="00907C8E"/>
    <w:rsid w:val="00907CE5"/>
    <w:rsid w:val="009103AF"/>
    <w:rsid w:val="00910575"/>
    <w:rsid w:val="0091072F"/>
    <w:rsid w:val="00910A47"/>
    <w:rsid w:val="00910DF1"/>
    <w:rsid w:val="009112F8"/>
    <w:rsid w:val="00911BA4"/>
    <w:rsid w:val="00911DC1"/>
    <w:rsid w:val="0091290D"/>
    <w:rsid w:val="00912CD9"/>
    <w:rsid w:val="00912D20"/>
    <w:rsid w:val="00913442"/>
    <w:rsid w:val="0091365E"/>
    <w:rsid w:val="00913CBB"/>
    <w:rsid w:val="009141D7"/>
    <w:rsid w:val="00914211"/>
    <w:rsid w:val="00914B46"/>
    <w:rsid w:val="0091547D"/>
    <w:rsid w:val="00915590"/>
    <w:rsid w:val="00915ED3"/>
    <w:rsid w:val="009162E9"/>
    <w:rsid w:val="0091650A"/>
    <w:rsid w:val="00916F67"/>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41A"/>
    <w:rsid w:val="00924B3C"/>
    <w:rsid w:val="009250DB"/>
    <w:rsid w:val="0092530C"/>
    <w:rsid w:val="00925F9B"/>
    <w:rsid w:val="00926424"/>
    <w:rsid w:val="0092698D"/>
    <w:rsid w:val="0092769F"/>
    <w:rsid w:val="009276EA"/>
    <w:rsid w:val="00930DD2"/>
    <w:rsid w:val="00930E18"/>
    <w:rsid w:val="00930F31"/>
    <w:rsid w:val="00931900"/>
    <w:rsid w:val="00931D59"/>
    <w:rsid w:val="00931E59"/>
    <w:rsid w:val="009322F2"/>
    <w:rsid w:val="00933A1A"/>
    <w:rsid w:val="00933BB5"/>
    <w:rsid w:val="00933CAB"/>
    <w:rsid w:val="0093464A"/>
    <w:rsid w:val="00934A55"/>
    <w:rsid w:val="00934B60"/>
    <w:rsid w:val="00934C1D"/>
    <w:rsid w:val="0093503E"/>
    <w:rsid w:val="0093554B"/>
    <w:rsid w:val="009355D7"/>
    <w:rsid w:val="0093589D"/>
    <w:rsid w:val="009358DD"/>
    <w:rsid w:val="00935ABE"/>
    <w:rsid w:val="00935D23"/>
    <w:rsid w:val="00935E6D"/>
    <w:rsid w:val="00936BA4"/>
    <w:rsid w:val="0093725E"/>
    <w:rsid w:val="0093725F"/>
    <w:rsid w:val="00937E33"/>
    <w:rsid w:val="0094046C"/>
    <w:rsid w:val="009409A5"/>
    <w:rsid w:val="009412C6"/>
    <w:rsid w:val="00941415"/>
    <w:rsid w:val="00942015"/>
    <w:rsid w:val="009424BE"/>
    <w:rsid w:val="009426F7"/>
    <w:rsid w:val="00942DB0"/>
    <w:rsid w:val="00943246"/>
    <w:rsid w:val="00943285"/>
    <w:rsid w:val="009446EA"/>
    <w:rsid w:val="009447F7"/>
    <w:rsid w:val="00945157"/>
    <w:rsid w:val="0094535C"/>
    <w:rsid w:val="00945537"/>
    <w:rsid w:val="00945935"/>
    <w:rsid w:val="00945F74"/>
    <w:rsid w:val="00946597"/>
    <w:rsid w:val="0094720D"/>
    <w:rsid w:val="00947445"/>
    <w:rsid w:val="009476E1"/>
    <w:rsid w:val="00947749"/>
    <w:rsid w:val="0094779D"/>
    <w:rsid w:val="00947A7D"/>
    <w:rsid w:val="009502CE"/>
    <w:rsid w:val="0095037F"/>
    <w:rsid w:val="00950672"/>
    <w:rsid w:val="00950D8F"/>
    <w:rsid w:val="00951C30"/>
    <w:rsid w:val="00951FEB"/>
    <w:rsid w:val="0095200F"/>
    <w:rsid w:val="0095220B"/>
    <w:rsid w:val="00952316"/>
    <w:rsid w:val="00952402"/>
    <w:rsid w:val="00952B7C"/>
    <w:rsid w:val="00953D70"/>
    <w:rsid w:val="00953DB7"/>
    <w:rsid w:val="009541C3"/>
    <w:rsid w:val="00954215"/>
    <w:rsid w:val="00954A84"/>
    <w:rsid w:val="00954CD0"/>
    <w:rsid w:val="00954FAF"/>
    <w:rsid w:val="00955200"/>
    <w:rsid w:val="00955359"/>
    <w:rsid w:val="00955A0D"/>
    <w:rsid w:val="00955A86"/>
    <w:rsid w:val="00955EF5"/>
    <w:rsid w:val="009560BF"/>
    <w:rsid w:val="00956200"/>
    <w:rsid w:val="009564A8"/>
    <w:rsid w:val="00956705"/>
    <w:rsid w:val="00956AAC"/>
    <w:rsid w:val="00956C8A"/>
    <w:rsid w:val="0095722A"/>
    <w:rsid w:val="009575DD"/>
    <w:rsid w:val="00957E40"/>
    <w:rsid w:val="00960827"/>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177"/>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67FFA"/>
    <w:rsid w:val="00970632"/>
    <w:rsid w:val="00970672"/>
    <w:rsid w:val="009706E4"/>
    <w:rsid w:val="0097162E"/>
    <w:rsid w:val="0097166D"/>
    <w:rsid w:val="009718CF"/>
    <w:rsid w:val="00972D70"/>
    <w:rsid w:val="009735EC"/>
    <w:rsid w:val="0097379A"/>
    <w:rsid w:val="00973AD4"/>
    <w:rsid w:val="00973DAC"/>
    <w:rsid w:val="0097429C"/>
    <w:rsid w:val="00974595"/>
    <w:rsid w:val="0097506E"/>
    <w:rsid w:val="009755B2"/>
    <w:rsid w:val="009758C7"/>
    <w:rsid w:val="00975CC7"/>
    <w:rsid w:val="009765B7"/>
    <w:rsid w:val="009765F3"/>
    <w:rsid w:val="00976A71"/>
    <w:rsid w:val="00976F41"/>
    <w:rsid w:val="00977730"/>
    <w:rsid w:val="00977E64"/>
    <w:rsid w:val="00977F0F"/>
    <w:rsid w:val="009801E9"/>
    <w:rsid w:val="00980278"/>
    <w:rsid w:val="0098068D"/>
    <w:rsid w:val="0098191E"/>
    <w:rsid w:val="0098213A"/>
    <w:rsid w:val="009824CA"/>
    <w:rsid w:val="009836D0"/>
    <w:rsid w:val="00983E39"/>
    <w:rsid w:val="009841C0"/>
    <w:rsid w:val="009844B2"/>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15A2"/>
    <w:rsid w:val="00991B7A"/>
    <w:rsid w:val="00992B58"/>
    <w:rsid w:val="00992D1F"/>
    <w:rsid w:val="009934B8"/>
    <w:rsid w:val="00993AA0"/>
    <w:rsid w:val="00993DE4"/>
    <w:rsid w:val="00993FA9"/>
    <w:rsid w:val="00994809"/>
    <w:rsid w:val="00995128"/>
    <w:rsid w:val="0099527E"/>
    <w:rsid w:val="00996650"/>
    <w:rsid w:val="00996D1C"/>
    <w:rsid w:val="00997351"/>
    <w:rsid w:val="009977E9"/>
    <w:rsid w:val="00997807"/>
    <w:rsid w:val="009A03D7"/>
    <w:rsid w:val="009A0467"/>
    <w:rsid w:val="009A067C"/>
    <w:rsid w:val="009A20C6"/>
    <w:rsid w:val="009A2447"/>
    <w:rsid w:val="009A2456"/>
    <w:rsid w:val="009A24E5"/>
    <w:rsid w:val="009A2585"/>
    <w:rsid w:val="009A2D78"/>
    <w:rsid w:val="009A2DC4"/>
    <w:rsid w:val="009A2F9A"/>
    <w:rsid w:val="009A36E4"/>
    <w:rsid w:val="009A3A67"/>
    <w:rsid w:val="009A4121"/>
    <w:rsid w:val="009A4E5A"/>
    <w:rsid w:val="009A546A"/>
    <w:rsid w:val="009A58C2"/>
    <w:rsid w:val="009A59E6"/>
    <w:rsid w:val="009A64A9"/>
    <w:rsid w:val="009A6640"/>
    <w:rsid w:val="009A6CB9"/>
    <w:rsid w:val="009A7616"/>
    <w:rsid w:val="009A7EB0"/>
    <w:rsid w:val="009B0630"/>
    <w:rsid w:val="009B0E53"/>
    <w:rsid w:val="009B1469"/>
    <w:rsid w:val="009B189F"/>
    <w:rsid w:val="009B1901"/>
    <w:rsid w:val="009B1DCA"/>
    <w:rsid w:val="009B1DD1"/>
    <w:rsid w:val="009B2344"/>
    <w:rsid w:val="009B245D"/>
    <w:rsid w:val="009B3025"/>
    <w:rsid w:val="009B3466"/>
    <w:rsid w:val="009B40B4"/>
    <w:rsid w:val="009B41CD"/>
    <w:rsid w:val="009B4445"/>
    <w:rsid w:val="009B4741"/>
    <w:rsid w:val="009B4837"/>
    <w:rsid w:val="009B4A2E"/>
    <w:rsid w:val="009B5513"/>
    <w:rsid w:val="009B5739"/>
    <w:rsid w:val="009B60CF"/>
    <w:rsid w:val="009B60EB"/>
    <w:rsid w:val="009B6B8C"/>
    <w:rsid w:val="009B6BC2"/>
    <w:rsid w:val="009B6D2A"/>
    <w:rsid w:val="009B6F16"/>
    <w:rsid w:val="009B78C4"/>
    <w:rsid w:val="009B7A4E"/>
    <w:rsid w:val="009B7BC4"/>
    <w:rsid w:val="009B7F8D"/>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43E2"/>
    <w:rsid w:val="009C54B0"/>
    <w:rsid w:val="009C5E12"/>
    <w:rsid w:val="009C614B"/>
    <w:rsid w:val="009C65CA"/>
    <w:rsid w:val="009C6746"/>
    <w:rsid w:val="009C69FD"/>
    <w:rsid w:val="009C6B5D"/>
    <w:rsid w:val="009C6D95"/>
    <w:rsid w:val="009C7129"/>
    <w:rsid w:val="009C7149"/>
    <w:rsid w:val="009D0066"/>
    <w:rsid w:val="009D0202"/>
    <w:rsid w:val="009D0769"/>
    <w:rsid w:val="009D09A8"/>
    <w:rsid w:val="009D0F6C"/>
    <w:rsid w:val="009D12F5"/>
    <w:rsid w:val="009D1438"/>
    <w:rsid w:val="009D15E4"/>
    <w:rsid w:val="009D17C2"/>
    <w:rsid w:val="009D1BC9"/>
    <w:rsid w:val="009D2169"/>
    <w:rsid w:val="009D26AB"/>
    <w:rsid w:val="009D2ED2"/>
    <w:rsid w:val="009D3ADA"/>
    <w:rsid w:val="009D45C5"/>
    <w:rsid w:val="009D4692"/>
    <w:rsid w:val="009D47BE"/>
    <w:rsid w:val="009D4FF6"/>
    <w:rsid w:val="009D583A"/>
    <w:rsid w:val="009D5952"/>
    <w:rsid w:val="009D5966"/>
    <w:rsid w:val="009D6D5B"/>
    <w:rsid w:val="009D7383"/>
    <w:rsid w:val="009D79F8"/>
    <w:rsid w:val="009E0E48"/>
    <w:rsid w:val="009E17C2"/>
    <w:rsid w:val="009E21F8"/>
    <w:rsid w:val="009E2872"/>
    <w:rsid w:val="009E2E46"/>
    <w:rsid w:val="009E2E57"/>
    <w:rsid w:val="009E412C"/>
    <w:rsid w:val="009E4135"/>
    <w:rsid w:val="009E445F"/>
    <w:rsid w:val="009E4A14"/>
    <w:rsid w:val="009E4F85"/>
    <w:rsid w:val="009E5485"/>
    <w:rsid w:val="009E5704"/>
    <w:rsid w:val="009E5DDF"/>
    <w:rsid w:val="009E5F5A"/>
    <w:rsid w:val="009E676D"/>
    <w:rsid w:val="009E6A39"/>
    <w:rsid w:val="009E6BD6"/>
    <w:rsid w:val="009E7EC5"/>
    <w:rsid w:val="009F01A3"/>
    <w:rsid w:val="009F0CF0"/>
    <w:rsid w:val="009F0D5B"/>
    <w:rsid w:val="009F127A"/>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9F7D1B"/>
    <w:rsid w:val="00A00BEE"/>
    <w:rsid w:val="00A00E03"/>
    <w:rsid w:val="00A024D3"/>
    <w:rsid w:val="00A02D0F"/>
    <w:rsid w:val="00A02EF9"/>
    <w:rsid w:val="00A03FBD"/>
    <w:rsid w:val="00A0478E"/>
    <w:rsid w:val="00A04804"/>
    <w:rsid w:val="00A04C87"/>
    <w:rsid w:val="00A04FCB"/>
    <w:rsid w:val="00A057D2"/>
    <w:rsid w:val="00A0599D"/>
    <w:rsid w:val="00A05C56"/>
    <w:rsid w:val="00A06613"/>
    <w:rsid w:val="00A06A52"/>
    <w:rsid w:val="00A07431"/>
    <w:rsid w:val="00A0774C"/>
    <w:rsid w:val="00A079F8"/>
    <w:rsid w:val="00A07B42"/>
    <w:rsid w:val="00A10474"/>
    <w:rsid w:val="00A109F3"/>
    <w:rsid w:val="00A10AF9"/>
    <w:rsid w:val="00A10C3A"/>
    <w:rsid w:val="00A10CD5"/>
    <w:rsid w:val="00A10D97"/>
    <w:rsid w:val="00A10ED0"/>
    <w:rsid w:val="00A11711"/>
    <w:rsid w:val="00A11BF8"/>
    <w:rsid w:val="00A12A90"/>
    <w:rsid w:val="00A12EA8"/>
    <w:rsid w:val="00A13974"/>
    <w:rsid w:val="00A147F6"/>
    <w:rsid w:val="00A14A4A"/>
    <w:rsid w:val="00A14A72"/>
    <w:rsid w:val="00A14FB4"/>
    <w:rsid w:val="00A1530B"/>
    <w:rsid w:val="00A16357"/>
    <w:rsid w:val="00A16523"/>
    <w:rsid w:val="00A17773"/>
    <w:rsid w:val="00A1787C"/>
    <w:rsid w:val="00A1795A"/>
    <w:rsid w:val="00A17A1B"/>
    <w:rsid w:val="00A17E65"/>
    <w:rsid w:val="00A17F9D"/>
    <w:rsid w:val="00A200CB"/>
    <w:rsid w:val="00A205A8"/>
    <w:rsid w:val="00A2079A"/>
    <w:rsid w:val="00A207CA"/>
    <w:rsid w:val="00A21023"/>
    <w:rsid w:val="00A21216"/>
    <w:rsid w:val="00A21548"/>
    <w:rsid w:val="00A2160E"/>
    <w:rsid w:val="00A22189"/>
    <w:rsid w:val="00A224EE"/>
    <w:rsid w:val="00A22DAB"/>
    <w:rsid w:val="00A22EBC"/>
    <w:rsid w:val="00A232AC"/>
    <w:rsid w:val="00A24514"/>
    <w:rsid w:val="00A2476A"/>
    <w:rsid w:val="00A24A91"/>
    <w:rsid w:val="00A24C2B"/>
    <w:rsid w:val="00A24DE2"/>
    <w:rsid w:val="00A252F2"/>
    <w:rsid w:val="00A25317"/>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943"/>
    <w:rsid w:val="00A34E06"/>
    <w:rsid w:val="00A34E62"/>
    <w:rsid w:val="00A34E8F"/>
    <w:rsid w:val="00A34EDC"/>
    <w:rsid w:val="00A35276"/>
    <w:rsid w:val="00A367BA"/>
    <w:rsid w:val="00A368E9"/>
    <w:rsid w:val="00A36C94"/>
    <w:rsid w:val="00A370D2"/>
    <w:rsid w:val="00A371FA"/>
    <w:rsid w:val="00A374C8"/>
    <w:rsid w:val="00A376CC"/>
    <w:rsid w:val="00A37830"/>
    <w:rsid w:val="00A37A66"/>
    <w:rsid w:val="00A40AD6"/>
    <w:rsid w:val="00A40E14"/>
    <w:rsid w:val="00A41286"/>
    <w:rsid w:val="00A41899"/>
    <w:rsid w:val="00A41D85"/>
    <w:rsid w:val="00A4243A"/>
    <w:rsid w:val="00A4353D"/>
    <w:rsid w:val="00A43A56"/>
    <w:rsid w:val="00A43C20"/>
    <w:rsid w:val="00A43C57"/>
    <w:rsid w:val="00A43D8E"/>
    <w:rsid w:val="00A43EAD"/>
    <w:rsid w:val="00A448AC"/>
    <w:rsid w:val="00A4495D"/>
    <w:rsid w:val="00A44B2B"/>
    <w:rsid w:val="00A44E24"/>
    <w:rsid w:val="00A45D66"/>
    <w:rsid w:val="00A45DD4"/>
    <w:rsid w:val="00A4626E"/>
    <w:rsid w:val="00A463CB"/>
    <w:rsid w:val="00A467EC"/>
    <w:rsid w:val="00A471C4"/>
    <w:rsid w:val="00A47A1D"/>
    <w:rsid w:val="00A47A54"/>
    <w:rsid w:val="00A47D79"/>
    <w:rsid w:val="00A50369"/>
    <w:rsid w:val="00A5059E"/>
    <w:rsid w:val="00A518B4"/>
    <w:rsid w:val="00A51FC4"/>
    <w:rsid w:val="00A51FC5"/>
    <w:rsid w:val="00A52B6E"/>
    <w:rsid w:val="00A53034"/>
    <w:rsid w:val="00A531CA"/>
    <w:rsid w:val="00A53B8B"/>
    <w:rsid w:val="00A53BC5"/>
    <w:rsid w:val="00A53D76"/>
    <w:rsid w:val="00A5413A"/>
    <w:rsid w:val="00A54966"/>
    <w:rsid w:val="00A54B0C"/>
    <w:rsid w:val="00A54D83"/>
    <w:rsid w:val="00A55152"/>
    <w:rsid w:val="00A559B4"/>
    <w:rsid w:val="00A55B2B"/>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1E2"/>
    <w:rsid w:val="00A6241F"/>
    <w:rsid w:val="00A63005"/>
    <w:rsid w:val="00A63357"/>
    <w:rsid w:val="00A63CDC"/>
    <w:rsid w:val="00A63D53"/>
    <w:rsid w:val="00A64157"/>
    <w:rsid w:val="00A642B8"/>
    <w:rsid w:val="00A644DE"/>
    <w:rsid w:val="00A64A4C"/>
    <w:rsid w:val="00A65D9F"/>
    <w:rsid w:val="00A6611E"/>
    <w:rsid w:val="00A66828"/>
    <w:rsid w:val="00A675F1"/>
    <w:rsid w:val="00A67623"/>
    <w:rsid w:val="00A67E61"/>
    <w:rsid w:val="00A70256"/>
    <w:rsid w:val="00A703EF"/>
    <w:rsid w:val="00A70599"/>
    <w:rsid w:val="00A7063A"/>
    <w:rsid w:val="00A70D7D"/>
    <w:rsid w:val="00A7132D"/>
    <w:rsid w:val="00A7142C"/>
    <w:rsid w:val="00A716BA"/>
    <w:rsid w:val="00A71FC7"/>
    <w:rsid w:val="00A72042"/>
    <w:rsid w:val="00A72270"/>
    <w:rsid w:val="00A725D8"/>
    <w:rsid w:val="00A7299D"/>
    <w:rsid w:val="00A72A12"/>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2C4"/>
    <w:rsid w:val="00A75834"/>
    <w:rsid w:val="00A7598B"/>
    <w:rsid w:val="00A7634B"/>
    <w:rsid w:val="00A77710"/>
    <w:rsid w:val="00A77720"/>
    <w:rsid w:val="00A778BB"/>
    <w:rsid w:val="00A77E50"/>
    <w:rsid w:val="00A8111C"/>
    <w:rsid w:val="00A81495"/>
    <w:rsid w:val="00A81873"/>
    <w:rsid w:val="00A81B80"/>
    <w:rsid w:val="00A81B88"/>
    <w:rsid w:val="00A81CB0"/>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42"/>
    <w:rsid w:val="00A916FA"/>
    <w:rsid w:val="00A91810"/>
    <w:rsid w:val="00A91A85"/>
    <w:rsid w:val="00A91FD3"/>
    <w:rsid w:val="00A92289"/>
    <w:rsid w:val="00A929A0"/>
    <w:rsid w:val="00A92D6F"/>
    <w:rsid w:val="00A92E7C"/>
    <w:rsid w:val="00A93043"/>
    <w:rsid w:val="00A930E9"/>
    <w:rsid w:val="00A934FE"/>
    <w:rsid w:val="00A935D3"/>
    <w:rsid w:val="00A93755"/>
    <w:rsid w:val="00A93D7D"/>
    <w:rsid w:val="00A93F04"/>
    <w:rsid w:val="00A94104"/>
    <w:rsid w:val="00A9418A"/>
    <w:rsid w:val="00A941CF"/>
    <w:rsid w:val="00A9458A"/>
    <w:rsid w:val="00A94971"/>
    <w:rsid w:val="00A94B80"/>
    <w:rsid w:val="00A94DA8"/>
    <w:rsid w:val="00A951DB"/>
    <w:rsid w:val="00A9571F"/>
    <w:rsid w:val="00A959B1"/>
    <w:rsid w:val="00A95EE8"/>
    <w:rsid w:val="00A96360"/>
    <w:rsid w:val="00A969F7"/>
    <w:rsid w:val="00A96ED7"/>
    <w:rsid w:val="00A96FC7"/>
    <w:rsid w:val="00A9778A"/>
    <w:rsid w:val="00A97967"/>
    <w:rsid w:val="00A97BE3"/>
    <w:rsid w:val="00AA0185"/>
    <w:rsid w:val="00AA05FD"/>
    <w:rsid w:val="00AA07F5"/>
    <w:rsid w:val="00AA0881"/>
    <w:rsid w:val="00AA10C3"/>
    <w:rsid w:val="00AA1E88"/>
    <w:rsid w:val="00AA2393"/>
    <w:rsid w:val="00AA26F6"/>
    <w:rsid w:val="00AA27E7"/>
    <w:rsid w:val="00AA293F"/>
    <w:rsid w:val="00AA2CF2"/>
    <w:rsid w:val="00AA32E3"/>
    <w:rsid w:val="00AA3FC0"/>
    <w:rsid w:val="00AA3FC3"/>
    <w:rsid w:val="00AA431D"/>
    <w:rsid w:val="00AA44DA"/>
    <w:rsid w:val="00AA60CF"/>
    <w:rsid w:val="00AA649D"/>
    <w:rsid w:val="00AA729C"/>
    <w:rsid w:val="00AA76E3"/>
    <w:rsid w:val="00AA7A6F"/>
    <w:rsid w:val="00AA7D69"/>
    <w:rsid w:val="00AB0A10"/>
    <w:rsid w:val="00AB1DAE"/>
    <w:rsid w:val="00AB2163"/>
    <w:rsid w:val="00AB217A"/>
    <w:rsid w:val="00AB2351"/>
    <w:rsid w:val="00AB2514"/>
    <w:rsid w:val="00AB265D"/>
    <w:rsid w:val="00AB2BAE"/>
    <w:rsid w:val="00AB2CAA"/>
    <w:rsid w:val="00AB2ECE"/>
    <w:rsid w:val="00AB3069"/>
    <w:rsid w:val="00AB3513"/>
    <w:rsid w:val="00AB3896"/>
    <w:rsid w:val="00AB3957"/>
    <w:rsid w:val="00AB39FE"/>
    <w:rsid w:val="00AB3F96"/>
    <w:rsid w:val="00AB465B"/>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6F7"/>
    <w:rsid w:val="00AB79F7"/>
    <w:rsid w:val="00AC25B6"/>
    <w:rsid w:val="00AC267B"/>
    <w:rsid w:val="00AC2ABA"/>
    <w:rsid w:val="00AC2AE0"/>
    <w:rsid w:val="00AC4104"/>
    <w:rsid w:val="00AC46B2"/>
    <w:rsid w:val="00AC480B"/>
    <w:rsid w:val="00AC48A4"/>
    <w:rsid w:val="00AC4C7A"/>
    <w:rsid w:val="00AC4D51"/>
    <w:rsid w:val="00AC4ED7"/>
    <w:rsid w:val="00AC524C"/>
    <w:rsid w:val="00AC59E2"/>
    <w:rsid w:val="00AC5F5B"/>
    <w:rsid w:val="00AC6235"/>
    <w:rsid w:val="00AC62A1"/>
    <w:rsid w:val="00AC6E98"/>
    <w:rsid w:val="00AC7214"/>
    <w:rsid w:val="00AC7818"/>
    <w:rsid w:val="00AC78C2"/>
    <w:rsid w:val="00AD058B"/>
    <w:rsid w:val="00AD0701"/>
    <w:rsid w:val="00AD0ADD"/>
    <w:rsid w:val="00AD0FDB"/>
    <w:rsid w:val="00AD14B5"/>
    <w:rsid w:val="00AD1D98"/>
    <w:rsid w:val="00AD202B"/>
    <w:rsid w:val="00AD23F8"/>
    <w:rsid w:val="00AD27C0"/>
    <w:rsid w:val="00AD2F06"/>
    <w:rsid w:val="00AD3342"/>
    <w:rsid w:val="00AD36F6"/>
    <w:rsid w:val="00AD3DB5"/>
    <w:rsid w:val="00AD3E7C"/>
    <w:rsid w:val="00AD4756"/>
    <w:rsid w:val="00AD4771"/>
    <w:rsid w:val="00AD568E"/>
    <w:rsid w:val="00AD5F6E"/>
    <w:rsid w:val="00AD5F7B"/>
    <w:rsid w:val="00AD6BF0"/>
    <w:rsid w:val="00AD6CA7"/>
    <w:rsid w:val="00AD6DB3"/>
    <w:rsid w:val="00AD6DBA"/>
    <w:rsid w:val="00AD7755"/>
    <w:rsid w:val="00AD78A9"/>
    <w:rsid w:val="00AD7A56"/>
    <w:rsid w:val="00AD7EFB"/>
    <w:rsid w:val="00AE0192"/>
    <w:rsid w:val="00AE0D6B"/>
    <w:rsid w:val="00AE10D4"/>
    <w:rsid w:val="00AE12E5"/>
    <w:rsid w:val="00AE18B3"/>
    <w:rsid w:val="00AE2B9E"/>
    <w:rsid w:val="00AE2D81"/>
    <w:rsid w:val="00AE3248"/>
    <w:rsid w:val="00AE327C"/>
    <w:rsid w:val="00AE3498"/>
    <w:rsid w:val="00AE37BC"/>
    <w:rsid w:val="00AE385B"/>
    <w:rsid w:val="00AE3DA1"/>
    <w:rsid w:val="00AE4511"/>
    <w:rsid w:val="00AE456E"/>
    <w:rsid w:val="00AE4EB1"/>
    <w:rsid w:val="00AE53BF"/>
    <w:rsid w:val="00AE53D0"/>
    <w:rsid w:val="00AE5CBD"/>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6C9"/>
    <w:rsid w:val="00AF384D"/>
    <w:rsid w:val="00AF3989"/>
    <w:rsid w:val="00AF3BA7"/>
    <w:rsid w:val="00AF3E30"/>
    <w:rsid w:val="00AF4D11"/>
    <w:rsid w:val="00AF4DFC"/>
    <w:rsid w:val="00AF4E7D"/>
    <w:rsid w:val="00AF512B"/>
    <w:rsid w:val="00AF5475"/>
    <w:rsid w:val="00AF5631"/>
    <w:rsid w:val="00AF57ED"/>
    <w:rsid w:val="00AF62AA"/>
    <w:rsid w:val="00AF6CEC"/>
    <w:rsid w:val="00AF6EDC"/>
    <w:rsid w:val="00AF735F"/>
    <w:rsid w:val="00AF744F"/>
    <w:rsid w:val="00AF75BE"/>
    <w:rsid w:val="00AF7635"/>
    <w:rsid w:val="00AF78AE"/>
    <w:rsid w:val="00AF7F62"/>
    <w:rsid w:val="00B002B8"/>
    <w:rsid w:val="00B009C4"/>
    <w:rsid w:val="00B00B80"/>
    <w:rsid w:val="00B00C96"/>
    <w:rsid w:val="00B00F41"/>
    <w:rsid w:val="00B00FB6"/>
    <w:rsid w:val="00B0111F"/>
    <w:rsid w:val="00B0162A"/>
    <w:rsid w:val="00B01848"/>
    <w:rsid w:val="00B01DB5"/>
    <w:rsid w:val="00B032ED"/>
    <w:rsid w:val="00B034F2"/>
    <w:rsid w:val="00B0375A"/>
    <w:rsid w:val="00B05620"/>
    <w:rsid w:val="00B058D3"/>
    <w:rsid w:val="00B06290"/>
    <w:rsid w:val="00B0642D"/>
    <w:rsid w:val="00B074A7"/>
    <w:rsid w:val="00B07877"/>
    <w:rsid w:val="00B1048D"/>
    <w:rsid w:val="00B10CEB"/>
    <w:rsid w:val="00B10EBC"/>
    <w:rsid w:val="00B11C17"/>
    <w:rsid w:val="00B1203B"/>
    <w:rsid w:val="00B1219C"/>
    <w:rsid w:val="00B12A26"/>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3ED3"/>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179DB"/>
    <w:rsid w:val="00B200FC"/>
    <w:rsid w:val="00B202C2"/>
    <w:rsid w:val="00B202F1"/>
    <w:rsid w:val="00B205A5"/>
    <w:rsid w:val="00B2075D"/>
    <w:rsid w:val="00B209A0"/>
    <w:rsid w:val="00B218AB"/>
    <w:rsid w:val="00B21BAB"/>
    <w:rsid w:val="00B222A0"/>
    <w:rsid w:val="00B2265E"/>
    <w:rsid w:val="00B22C24"/>
    <w:rsid w:val="00B22C94"/>
    <w:rsid w:val="00B22F37"/>
    <w:rsid w:val="00B23883"/>
    <w:rsid w:val="00B23DA8"/>
    <w:rsid w:val="00B243D1"/>
    <w:rsid w:val="00B24B87"/>
    <w:rsid w:val="00B24FAF"/>
    <w:rsid w:val="00B2543E"/>
    <w:rsid w:val="00B256C0"/>
    <w:rsid w:val="00B259E1"/>
    <w:rsid w:val="00B25FAF"/>
    <w:rsid w:val="00B26520"/>
    <w:rsid w:val="00B2681C"/>
    <w:rsid w:val="00B26B46"/>
    <w:rsid w:val="00B270CF"/>
    <w:rsid w:val="00B271C3"/>
    <w:rsid w:val="00B273F6"/>
    <w:rsid w:val="00B2781C"/>
    <w:rsid w:val="00B27C69"/>
    <w:rsid w:val="00B30323"/>
    <w:rsid w:val="00B303C8"/>
    <w:rsid w:val="00B30C1D"/>
    <w:rsid w:val="00B3114C"/>
    <w:rsid w:val="00B31274"/>
    <w:rsid w:val="00B315D1"/>
    <w:rsid w:val="00B31E83"/>
    <w:rsid w:val="00B32299"/>
    <w:rsid w:val="00B32391"/>
    <w:rsid w:val="00B325F5"/>
    <w:rsid w:val="00B3261C"/>
    <w:rsid w:val="00B32683"/>
    <w:rsid w:val="00B32ABA"/>
    <w:rsid w:val="00B32D75"/>
    <w:rsid w:val="00B32E54"/>
    <w:rsid w:val="00B33145"/>
    <w:rsid w:val="00B3361F"/>
    <w:rsid w:val="00B339CC"/>
    <w:rsid w:val="00B339CD"/>
    <w:rsid w:val="00B33B35"/>
    <w:rsid w:val="00B33D1D"/>
    <w:rsid w:val="00B33FAF"/>
    <w:rsid w:val="00B342AC"/>
    <w:rsid w:val="00B35606"/>
    <w:rsid w:val="00B364AD"/>
    <w:rsid w:val="00B3662F"/>
    <w:rsid w:val="00B36CC3"/>
    <w:rsid w:val="00B36D43"/>
    <w:rsid w:val="00B36D58"/>
    <w:rsid w:val="00B36DB4"/>
    <w:rsid w:val="00B370ED"/>
    <w:rsid w:val="00B37191"/>
    <w:rsid w:val="00B371EC"/>
    <w:rsid w:val="00B37278"/>
    <w:rsid w:val="00B37648"/>
    <w:rsid w:val="00B37C4E"/>
    <w:rsid w:val="00B402EF"/>
    <w:rsid w:val="00B4094F"/>
    <w:rsid w:val="00B40C20"/>
    <w:rsid w:val="00B410F3"/>
    <w:rsid w:val="00B411AE"/>
    <w:rsid w:val="00B415D4"/>
    <w:rsid w:val="00B41C9C"/>
    <w:rsid w:val="00B41DAE"/>
    <w:rsid w:val="00B42179"/>
    <w:rsid w:val="00B42393"/>
    <w:rsid w:val="00B42710"/>
    <w:rsid w:val="00B42C86"/>
    <w:rsid w:val="00B4397A"/>
    <w:rsid w:val="00B4398E"/>
    <w:rsid w:val="00B43E12"/>
    <w:rsid w:val="00B43F2E"/>
    <w:rsid w:val="00B44031"/>
    <w:rsid w:val="00B449B7"/>
    <w:rsid w:val="00B44B45"/>
    <w:rsid w:val="00B455D4"/>
    <w:rsid w:val="00B456D8"/>
    <w:rsid w:val="00B458C8"/>
    <w:rsid w:val="00B458E2"/>
    <w:rsid w:val="00B45906"/>
    <w:rsid w:val="00B4722A"/>
    <w:rsid w:val="00B4731B"/>
    <w:rsid w:val="00B50882"/>
    <w:rsid w:val="00B510EE"/>
    <w:rsid w:val="00B51434"/>
    <w:rsid w:val="00B51715"/>
    <w:rsid w:val="00B51895"/>
    <w:rsid w:val="00B51D88"/>
    <w:rsid w:val="00B526B9"/>
    <w:rsid w:val="00B526D0"/>
    <w:rsid w:val="00B52A35"/>
    <w:rsid w:val="00B52FDC"/>
    <w:rsid w:val="00B53A5A"/>
    <w:rsid w:val="00B53AC5"/>
    <w:rsid w:val="00B53B8E"/>
    <w:rsid w:val="00B5483D"/>
    <w:rsid w:val="00B54BF8"/>
    <w:rsid w:val="00B5526D"/>
    <w:rsid w:val="00B55645"/>
    <w:rsid w:val="00B5567C"/>
    <w:rsid w:val="00B556E3"/>
    <w:rsid w:val="00B5582B"/>
    <w:rsid w:val="00B558B9"/>
    <w:rsid w:val="00B565D9"/>
    <w:rsid w:val="00B57193"/>
    <w:rsid w:val="00B5752B"/>
    <w:rsid w:val="00B57854"/>
    <w:rsid w:val="00B57ED8"/>
    <w:rsid w:val="00B60102"/>
    <w:rsid w:val="00B601C4"/>
    <w:rsid w:val="00B608DB"/>
    <w:rsid w:val="00B60F97"/>
    <w:rsid w:val="00B60FD5"/>
    <w:rsid w:val="00B6122D"/>
    <w:rsid w:val="00B6125D"/>
    <w:rsid w:val="00B61D56"/>
    <w:rsid w:val="00B62011"/>
    <w:rsid w:val="00B6315E"/>
    <w:rsid w:val="00B634EE"/>
    <w:rsid w:val="00B63FC0"/>
    <w:rsid w:val="00B64239"/>
    <w:rsid w:val="00B6450A"/>
    <w:rsid w:val="00B64CB1"/>
    <w:rsid w:val="00B64D36"/>
    <w:rsid w:val="00B656AE"/>
    <w:rsid w:val="00B6576A"/>
    <w:rsid w:val="00B658AE"/>
    <w:rsid w:val="00B65AFC"/>
    <w:rsid w:val="00B65B07"/>
    <w:rsid w:val="00B66851"/>
    <w:rsid w:val="00B66C0D"/>
    <w:rsid w:val="00B66CC5"/>
    <w:rsid w:val="00B6775D"/>
    <w:rsid w:val="00B677E3"/>
    <w:rsid w:val="00B67996"/>
    <w:rsid w:val="00B7077E"/>
    <w:rsid w:val="00B71261"/>
    <w:rsid w:val="00B712A8"/>
    <w:rsid w:val="00B71576"/>
    <w:rsid w:val="00B71633"/>
    <w:rsid w:val="00B71CD5"/>
    <w:rsid w:val="00B71D72"/>
    <w:rsid w:val="00B72991"/>
    <w:rsid w:val="00B72EC7"/>
    <w:rsid w:val="00B72F68"/>
    <w:rsid w:val="00B730EB"/>
    <w:rsid w:val="00B733EA"/>
    <w:rsid w:val="00B737B3"/>
    <w:rsid w:val="00B7387B"/>
    <w:rsid w:val="00B73C8D"/>
    <w:rsid w:val="00B73D93"/>
    <w:rsid w:val="00B73FD6"/>
    <w:rsid w:val="00B74EC5"/>
    <w:rsid w:val="00B74F87"/>
    <w:rsid w:val="00B75519"/>
    <w:rsid w:val="00B756F1"/>
    <w:rsid w:val="00B75819"/>
    <w:rsid w:val="00B75ABC"/>
    <w:rsid w:val="00B760B6"/>
    <w:rsid w:val="00B7617A"/>
    <w:rsid w:val="00B76223"/>
    <w:rsid w:val="00B765C9"/>
    <w:rsid w:val="00B7668D"/>
    <w:rsid w:val="00B7692A"/>
    <w:rsid w:val="00B76E5B"/>
    <w:rsid w:val="00B7737D"/>
    <w:rsid w:val="00B774A4"/>
    <w:rsid w:val="00B77EDE"/>
    <w:rsid w:val="00B800C1"/>
    <w:rsid w:val="00B801A3"/>
    <w:rsid w:val="00B80553"/>
    <w:rsid w:val="00B80968"/>
    <w:rsid w:val="00B80E38"/>
    <w:rsid w:val="00B80F3B"/>
    <w:rsid w:val="00B80FAF"/>
    <w:rsid w:val="00B8107A"/>
    <w:rsid w:val="00B81DEC"/>
    <w:rsid w:val="00B821A8"/>
    <w:rsid w:val="00B836ED"/>
    <w:rsid w:val="00B8447C"/>
    <w:rsid w:val="00B845B3"/>
    <w:rsid w:val="00B848C9"/>
    <w:rsid w:val="00B84E7F"/>
    <w:rsid w:val="00B85351"/>
    <w:rsid w:val="00B85597"/>
    <w:rsid w:val="00B855C2"/>
    <w:rsid w:val="00B85D36"/>
    <w:rsid w:val="00B85FF4"/>
    <w:rsid w:val="00B86802"/>
    <w:rsid w:val="00B86DB5"/>
    <w:rsid w:val="00B86F0F"/>
    <w:rsid w:val="00B8764A"/>
    <w:rsid w:val="00B87A6E"/>
    <w:rsid w:val="00B900E3"/>
    <w:rsid w:val="00B90553"/>
    <w:rsid w:val="00B90B44"/>
    <w:rsid w:val="00B90B9B"/>
    <w:rsid w:val="00B92291"/>
    <w:rsid w:val="00B92762"/>
    <w:rsid w:val="00B92A62"/>
    <w:rsid w:val="00B936C9"/>
    <w:rsid w:val="00B93AFD"/>
    <w:rsid w:val="00B93D9B"/>
    <w:rsid w:val="00B93E09"/>
    <w:rsid w:val="00B93E60"/>
    <w:rsid w:val="00B93EE0"/>
    <w:rsid w:val="00B93F0B"/>
    <w:rsid w:val="00B95A0C"/>
    <w:rsid w:val="00B95C31"/>
    <w:rsid w:val="00B96137"/>
    <w:rsid w:val="00B96A28"/>
    <w:rsid w:val="00B96A34"/>
    <w:rsid w:val="00B96BFE"/>
    <w:rsid w:val="00B9700F"/>
    <w:rsid w:val="00B972FF"/>
    <w:rsid w:val="00B9734E"/>
    <w:rsid w:val="00B978A4"/>
    <w:rsid w:val="00BA00BD"/>
    <w:rsid w:val="00BA023E"/>
    <w:rsid w:val="00BA027B"/>
    <w:rsid w:val="00BA0940"/>
    <w:rsid w:val="00BA1176"/>
    <w:rsid w:val="00BA1525"/>
    <w:rsid w:val="00BA153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DCE"/>
    <w:rsid w:val="00BA3EA2"/>
    <w:rsid w:val="00BA3F16"/>
    <w:rsid w:val="00BA4065"/>
    <w:rsid w:val="00BA4075"/>
    <w:rsid w:val="00BA4534"/>
    <w:rsid w:val="00BA47E7"/>
    <w:rsid w:val="00BA4B8B"/>
    <w:rsid w:val="00BA4E75"/>
    <w:rsid w:val="00BA4FAD"/>
    <w:rsid w:val="00BA51BD"/>
    <w:rsid w:val="00BA5443"/>
    <w:rsid w:val="00BA5895"/>
    <w:rsid w:val="00BA5A0C"/>
    <w:rsid w:val="00BA600B"/>
    <w:rsid w:val="00BA60B0"/>
    <w:rsid w:val="00BA6106"/>
    <w:rsid w:val="00BA61C8"/>
    <w:rsid w:val="00BA6394"/>
    <w:rsid w:val="00BA6696"/>
    <w:rsid w:val="00BA6D38"/>
    <w:rsid w:val="00BA7309"/>
    <w:rsid w:val="00BA7AEC"/>
    <w:rsid w:val="00BB01E0"/>
    <w:rsid w:val="00BB0244"/>
    <w:rsid w:val="00BB0750"/>
    <w:rsid w:val="00BB078F"/>
    <w:rsid w:val="00BB0D30"/>
    <w:rsid w:val="00BB13A8"/>
    <w:rsid w:val="00BB1748"/>
    <w:rsid w:val="00BB17D9"/>
    <w:rsid w:val="00BB23B7"/>
    <w:rsid w:val="00BB308A"/>
    <w:rsid w:val="00BB31C7"/>
    <w:rsid w:val="00BB3536"/>
    <w:rsid w:val="00BB35C4"/>
    <w:rsid w:val="00BB3744"/>
    <w:rsid w:val="00BB3C1A"/>
    <w:rsid w:val="00BB4764"/>
    <w:rsid w:val="00BB4B59"/>
    <w:rsid w:val="00BB4D0A"/>
    <w:rsid w:val="00BB5032"/>
    <w:rsid w:val="00BB53C4"/>
    <w:rsid w:val="00BB53C9"/>
    <w:rsid w:val="00BB5898"/>
    <w:rsid w:val="00BB5D45"/>
    <w:rsid w:val="00BB5F6E"/>
    <w:rsid w:val="00BB626F"/>
    <w:rsid w:val="00BB62C6"/>
    <w:rsid w:val="00BB698D"/>
    <w:rsid w:val="00BB69E5"/>
    <w:rsid w:val="00BB6A0E"/>
    <w:rsid w:val="00BB6B48"/>
    <w:rsid w:val="00BC053F"/>
    <w:rsid w:val="00BC0609"/>
    <w:rsid w:val="00BC064F"/>
    <w:rsid w:val="00BC0738"/>
    <w:rsid w:val="00BC0C41"/>
    <w:rsid w:val="00BC0DC6"/>
    <w:rsid w:val="00BC0E07"/>
    <w:rsid w:val="00BC1CB3"/>
    <w:rsid w:val="00BC1E94"/>
    <w:rsid w:val="00BC203D"/>
    <w:rsid w:val="00BC240A"/>
    <w:rsid w:val="00BC272A"/>
    <w:rsid w:val="00BC33BC"/>
    <w:rsid w:val="00BC37C8"/>
    <w:rsid w:val="00BC3BB7"/>
    <w:rsid w:val="00BC3DB7"/>
    <w:rsid w:val="00BC3EC3"/>
    <w:rsid w:val="00BC494E"/>
    <w:rsid w:val="00BC50BF"/>
    <w:rsid w:val="00BC5D9A"/>
    <w:rsid w:val="00BC5ECA"/>
    <w:rsid w:val="00BC5FA2"/>
    <w:rsid w:val="00BC6B61"/>
    <w:rsid w:val="00BC744E"/>
    <w:rsid w:val="00BD05CA"/>
    <w:rsid w:val="00BD0932"/>
    <w:rsid w:val="00BD0E48"/>
    <w:rsid w:val="00BD0EE3"/>
    <w:rsid w:val="00BD123B"/>
    <w:rsid w:val="00BD13A2"/>
    <w:rsid w:val="00BD15E2"/>
    <w:rsid w:val="00BD1838"/>
    <w:rsid w:val="00BD1880"/>
    <w:rsid w:val="00BD198C"/>
    <w:rsid w:val="00BD1E3C"/>
    <w:rsid w:val="00BD1E53"/>
    <w:rsid w:val="00BD215F"/>
    <w:rsid w:val="00BD23C5"/>
    <w:rsid w:val="00BD2A4F"/>
    <w:rsid w:val="00BD33B2"/>
    <w:rsid w:val="00BD3552"/>
    <w:rsid w:val="00BD42C2"/>
    <w:rsid w:val="00BD4462"/>
    <w:rsid w:val="00BD48D7"/>
    <w:rsid w:val="00BD4B3D"/>
    <w:rsid w:val="00BD4CF4"/>
    <w:rsid w:val="00BD4D20"/>
    <w:rsid w:val="00BD562E"/>
    <w:rsid w:val="00BD56E3"/>
    <w:rsid w:val="00BD5A06"/>
    <w:rsid w:val="00BD5F9C"/>
    <w:rsid w:val="00BD61CC"/>
    <w:rsid w:val="00BD6787"/>
    <w:rsid w:val="00BD6ED4"/>
    <w:rsid w:val="00BD745D"/>
    <w:rsid w:val="00BD759C"/>
    <w:rsid w:val="00BD7DAB"/>
    <w:rsid w:val="00BE0069"/>
    <w:rsid w:val="00BE03F6"/>
    <w:rsid w:val="00BE04A9"/>
    <w:rsid w:val="00BE06DA"/>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76B"/>
    <w:rsid w:val="00BE5D62"/>
    <w:rsid w:val="00BE5DC0"/>
    <w:rsid w:val="00BE5DD9"/>
    <w:rsid w:val="00BE6683"/>
    <w:rsid w:val="00BE66B6"/>
    <w:rsid w:val="00BE6F13"/>
    <w:rsid w:val="00BE77AD"/>
    <w:rsid w:val="00BE7E89"/>
    <w:rsid w:val="00BF0025"/>
    <w:rsid w:val="00BF03CF"/>
    <w:rsid w:val="00BF09CE"/>
    <w:rsid w:val="00BF0BE6"/>
    <w:rsid w:val="00BF1143"/>
    <w:rsid w:val="00BF178A"/>
    <w:rsid w:val="00BF1840"/>
    <w:rsid w:val="00BF1928"/>
    <w:rsid w:val="00BF1D09"/>
    <w:rsid w:val="00BF216C"/>
    <w:rsid w:val="00BF2171"/>
    <w:rsid w:val="00BF26A0"/>
    <w:rsid w:val="00BF2759"/>
    <w:rsid w:val="00BF2926"/>
    <w:rsid w:val="00BF2C7B"/>
    <w:rsid w:val="00BF2D51"/>
    <w:rsid w:val="00BF30A5"/>
    <w:rsid w:val="00BF382C"/>
    <w:rsid w:val="00BF39D9"/>
    <w:rsid w:val="00BF3CE9"/>
    <w:rsid w:val="00BF4BCE"/>
    <w:rsid w:val="00BF4D60"/>
    <w:rsid w:val="00BF5C32"/>
    <w:rsid w:val="00BF5E14"/>
    <w:rsid w:val="00BF61B5"/>
    <w:rsid w:val="00BF6311"/>
    <w:rsid w:val="00BF6678"/>
    <w:rsid w:val="00BF6775"/>
    <w:rsid w:val="00BF6F67"/>
    <w:rsid w:val="00BF7BCE"/>
    <w:rsid w:val="00BF7D1A"/>
    <w:rsid w:val="00C004E9"/>
    <w:rsid w:val="00C00A3F"/>
    <w:rsid w:val="00C00D5F"/>
    <w:rsid w:val="00C00E96"/>
    <w:rsid w:val="00C02797"/>
    <w:rsid w:val="00C02AC7"/>
    <w:rsid w:val="00C02C22"/>
    <w:rsid w:val="00C034BB"/>
    <w:rsid w:val="00C0397A"/>
    <w:rsid w:val="00C039C7"/>
    <w:rsid w:val="00C03BC2"/>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07F40"/>
    <w:rsid w:val="00C1008A"/>
    <w:rsid w:val="00C10261"/>
    <w:rsid w:val="00C10834"/>
    <w:rsid w:val="00C10A32"/>
    <w:rsid w:val="00C10B43"/>
    <w:rsid w:val="00C114B6"/>
    <w:rsid w:val="00C11A4B"/>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70"/>
    <w:rsid w:val="00C15584"/>
    <w:rsid w:val="00C15FB4"/>
    <w:rsid w:val="00C16CDD"/>
    <w:rsid w:val="00C16EDC"/>
    <w:rsid w:val="00C17342"/>
    <w:rsid w:val="00C17C6E"/>
    <w:rsid w:val="00C17F52"/>
    <w:rsid w:val="00C20238"/>
    <w:rsid w:val="00C20467"/>
    <w:rsid w:val="00C20940"/>
    <w:rsid w:val="00C20C2A"/>
    <w:rsid w:val="00C20C78"/>
    <w:rsid w:val="00C20C7E"/>
    <w:rsid w:val="00C215D0"/>
    <w:rsid w:val="00C21859"/>
    <w:rsid w:val="00C2198E"/>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64EC"/>
    <w:rsid w:val="00C27490"/>
    <w:rsid w:val="00C27803"/>
    <w:rsid w:val="00C30274"/>
    <w:rsid w:val="00C309E3"/>
    <w:rsid w:val="00C30F2D"/>
    <w:rsid w:val="00C311DA"/>
    <w:rsid w:val="00C31AEA"/>
    <w:rsid w:val="00C32284"/>
    <w:rsid w:val="00C327AE"/>
    <w:rsid w:val="00C328DB"/>
    <w:rsid w:val="00C32AC2"/>
    <w:rsid w:val="00C32C85"/>
    <w:rsid w:val="00C32DF9"/>
    <w:rsid w:val="00C333BD"/>
    <w:rsid w:val="00C3340C"/>
    <w:rsid w:val="00C3351C"/>
    <w:rsid w:val="00C33778"/>
    <w:rsid w:val="00C33BE7"/>
    <w:rsid w:val="00C34812"/>
    <w:rsid w:val="00C34C81"/>
    <w:rsid w:val="00C352F6"/>
    <w:rsid w:val="00C353B4"/>
    <w:rsid w:val="00C35641"/>
    <w:rsid w:val="00C35867"/>
    <w:rsid w:val="00C359D2"/>
    <w:rsid w:val="00C35EDA"/>
    <w:rsid w:val="00C365A5"/>
    <w:rsid w:val="00C36B17"/>
    <w:rsid w:val="00C376E8"/>
    <w:rsid w:val="00C37963"/>
    <w:rsid w:val="00C37A02"/>
    <w:rsid w:val="00C4001E"/>
    <w:rsid w:val="00C4058F"/>
    <w:rsid w:val="00C414CA"/>
    <w:rsid w:val="00C41ADD"/>
    <w:rsid w:val="00C41D58"/>
    <w:rsid w:val="00C421B7"/>
    <w:rsid w:val="00C422A7"/>
    <w:rsid w:val="00C42535"/>
    <w:rsid w:val="00C428EA"/>
    <w:rsid w:val="00C428EE"/>
    <w:rsid w:val="00C42CF4"/>
    <w:rsid w:val="00C42ED0"/>
    <w:rsid w:val="00C4364E"/>
    <w:rsid w:val="00C43A41"/>
    <w:rsid w:val="00C43D7E"/>
    <w:rsid w:val="00C43FDC"/>
    <w:rsid w:val="00C4464F"/>
    <w:rsid w:val="00C44B47"/>
    <w:rsid w:val="00C44D97"/>
    <w:rsid w:val="00C44E3A"/>
    <w:rsid w:val="00C44EF2"/>
    <w:rsid w:val="00C4500B"/>
    <w:rsid w:val="00C45B2A"/>
    <w:rsid w:val="00C45C2A"/>
    <w:rsid w:val="00C46602"/>
    <w:rsid w:val="00C466FB"/>
    <w:rsid w:val="00C476B0"/>
    <w:rsid w:val="00C47833"/>
    <w:rsid w:val="00C479A8"/>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C14"/>
    <w:rsid w:val="00C53E87"/>
    <w:rsid w:val="00C53E8C"/>
    <w:rsid w:val="00C543CC"/>
    <w:rsid w:val="00C54940"/>
    <w:rsid w:val="00C54B71"/>
    <w:rsid w:val="00C54F88"/>
    <w:rsid w:val="00C551A9"/>
    <w:rsid w:val="00C556AC"/>
    <w:rsid w:val="00C56034"/>
    <w:rsid w:val="00C563A2"/>
    <w:rsid w:val="00C56511"/>
    <w:rsid w:val="00C56BE4"/>
    <w:rsid w:val="00C56E0A"/>
    <w:rsid w:val="00C56E7C"/>
    <w:rsid w:val="00C57126"/>
    <w:rsid w:val="00C57758"/>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54B2"/>
    <w:rsid w:val="00C66113"/>
    <w:rsid w:val="00C66215"/>
    <w:rsid w:val="00C66434"/>
    <w:rsid w:val="00C670E1"/>
    <w:rsid w:val="00C67140"/>
    <w:rsid w:val="00C671D7"/>
    <w:rsid w:val="00C67589"/>
    <w:rsid w:val="00C67622"/>
    <w:rsid w:val="00C676FF"/>
    <w:rsid w:val="00C6771C"/>
    <w:rsid w:val="00C6776A"/>
    <w:rsid w:val="00C6783C"/>
    <w:rsid w:val="00C67EAF"/>
    <w:rsid w:val="00C67F08"/>
    <w:rsid w:val="00C7010B"/>
    <w:rsid w:val="00C7035F"/>
    <w:rsid w:val="00C7077A"/>
    <w:rsid w:val="00C70873"/>
    <w:rsid w:val="00C7095D"/>
    <w:rsid w:val="00C70F99"/>
    <w:rsid w:val="00C71218"/>
    <w:rsid w:val="00C714C1"/>
    <w:rsid w:val="00C71F57"/>
    <w:rsid w:val="00C720E0"/>
    <w:rsid w:val="00C72FA0"/>
    <w:rsid w:val="00C73800"/>
    <w:rsid w:val="00C73A02"/>
    <w:rsid w:val="00C73CD0"/>
    <w:rsid w:val="00C73F34"/>
    <w:rsid w:val="00C74BA9"/>
    <w:rsid w:val="00C74C8F"/>
    <w:rsid w:val="00C75058"/>
    <w:rsid w:val="00C753CF"/>
    <w:rsid w:val="00C7554D"/>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5"/>
    <w:rsid w:val="00C824C3"/>
    <w:rsid w:val="00C82545"/>
    <w:rsid w:val="00C828ED"/>
    <w:rsid w:val="00C82CCB"/>
    <w:rsid w:val="00C82F75"/>
    <w:rsid w:val="00C83756"/>
    <w:rsid w:val="00C83B77"/>
    <w:rsid w:val="00C83B9A"/>
    <w:rsid w:val="00C83D2B"/>
    <w:rsid w:val="00C83F3D"/>
    <w:rsid w:val="00C8412C"/>
    <w:rsid w:val="00C84604"/>
    <w:rsid w:val="00C847BC"/>
    <w:rsid w:val="00C84855"/>
    <w:rsid w:val="00C852E7"/>
    <w:rsid w:val="00C854F0"/>
    <w:rsid w:val="00C85BA7"/>
    <w:rsid w:val="00C85EBB"/>
    <w:rsid w:val="00C85F77"/>
    <w:rsid w:val="00C8628A"/>
    <w:rsid w:val="00C865CD"/>
    <w:rsid w:val="00C865E0"/>
    <w:rsid w:val="00C876F7"/>
    <w:rsid w:val="00C877FD"/>
    <w:rsid w:val="00C878A6"/>
    <w:rsid w:val="00C87AB9"/>
    <w:rsid w:val="00C87D4D"/>
    <w:rsid w:val="00C87E29"/>
    <w:rsid w:val="00C905D0"/>
    <w:rsid w:val="00C90720"/>
    <w:rsid w:val="00C90919"/>
    <w:rsid w:val="00C90C21"/>
    <w:rsid w:val="00C91084"/>
    <w:rsid w:val="00C9118C"/>
    <w:rsid w:val="00C9223F"/>
    <w:rsid w:val="00C924E4"/>
    <w:rsid w:val="00C92AB9"/>
    <w:rsid w:val="00C92AE3"/>
    <w:rsid w:val="00C93759"/>
    <w:rsid w:val="00C93FD1"/>
    <w:rsid w:val="00C9424E"/>
    <w:rsid w:val="00C943D1"/>
    <w:rsid w:val="00C945DB"/>
    <w:rsid w:val="00C94ADA"/>
    <w:rsid w:val="00C957E0"/>
    <w:rsid w:val="00C9621E"/>
    <w:rsid w:val="00C96651"/>
    <w:rsid w:val="00C96A9F"/>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7FD"/>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B0"/>
    <w:rsid w:val="00CB1F70"/>
    <w:rsid w:val="00CB214F"/>
    <w:rsid w:val="00CB25C5"/>
    <w:rsid w:val="00CB2C08"/>
    <w:rsid w:val="00CB30D3"/>
    <w:rsid w:val="00CB3CD2"/>
    <w:rsid w:val="00CB3F33"/>
    <w:rsid w:val="00CB3FA8"/>
    <w:rsid w:val="00CB402F"/>
    <w:rsid w:val="00CB414B"/>
    <w:rsid w:val="00CB496E"/>
    <w:rsid w:val="00CB4E62"/>
    <w:rsid w:val="00CB50AC"/>
    <w:rsid w:val="00CB6116"/>
    <w:rsid w:val="00CB6752"/>
    <w:rsid w:val="00CB6D04"/>
    <w:rsid w:val="00CB6E70"/>
    <w:rsid w:val="00CB72EA"/>
    <w:rsid w:val="00CB7374"/>
    <w:rsid w:val="00CB79AA"/>
    <w:rsid w:val="00CB7DB8"/>
    <w:rsid w:val="00CC109A"/>
    <w:rsid w:val="00CC1241"/>
    <w:rsid w:val="00CC145D"/>
    <w:rsid w:val="00CC2387"/>
    <w:rsid w:val="00CC27A1"/>
    <w:rsid w:val="00CC29CE"/>
    <w:rsid w:val="00CC2EC6"/>
    <w:rsid w:val="00CC3267"/>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5D4"/>
    <w:rsid w:val="00CD1BD3"/>
    <w:rsid w:val="00CD1F6C"/>
    <w:rsid w:val="00CD2503"/>
    <w:rsid w:val="00CD3320"/>
    <w:rsid w:val="00CD3597"/>
    <w:rsid w:val="00CD362F"/>
    <w:rsid w:val="00CD39E6"/>
    <w:rsid w:val="00CD3B09"/>
    <w:rsid w:val="00CD426A"/>
    <w:rsid w:val="00CD445A"/>
    <w:rsid w:val="00CD4488"/>
    <w:rsid w:val="00CD4704"/>
    <w:rsid w:val="00CD5208"/>
    <w:rsid w:val="00CD546E"/>
    <w:rsid w:val="00CD66F3"/>
    <w:rsid w:val="00CD6800"/>
    <w:rsid w:val="00CD6874"/>
    <w:rsid w:val="00CD6CE3"/>
    <w:rsid w:val="00CD6D6B"/>
    <w:rsid w:val="00CD6EEB"/>
    <w:rsid w:val="00CD774B"/>
    <w:rsid w:val="00CD7989"/>
    <w:rsid w:val="00CD7CDF"/>
    <w:rsid w:val="00CD7FC4"/>
    <w:rsid w:val="00CE0402"/>
    <w:rsid w:val="00CE0927"/>
    <w:rsid w:val="00CE1134"/>
    <w:rsid w:val="00CE1480"/>
    <w:rsid w:val="00CE1F1F"/>
    <w:rsid w:val="00CE29FE"/>
    <w:rsid w:val="00CE2F84"/>
    <w:rsid w:val="00CE44C1"/>
    <w:rsid w:val="00CE4DDC"/>
    <w:rsid w:val="00CE4DF0"/>
    <w:rsid w:val="00CE4E0F"/>
    <w:rsid w:val="00CE4E60"/>
    <w:rsid w:val="00CE4F8B"/>
    <w:rsid w:val="00CE50B7"/>
    <w:rsid w:val="00CE51B2"/>
    <w:rsid w:val="00CE530B"/>
    <w:rsid w:val="00CE566C"/>
    <w:rsid w:val="00CE597D"/>
    <w:rsid w:val="00CE5B1C"/>
    <w:rsid w:val="00CE5D6D"/>
    <w:rsid w:val="00CE6665"/>
    <w:rsid w:val="00CE7370"/>
    <w:rsid w:val="00CE7998"/>
    <w:rsid w:val="00CE7E8B"/>
    <w:rsid w:val="00CE7F74"/>
    <w:rsid w:val="00CF01AC"/>
    <w:rsid w:val="00CF0260"/>
    <w:rsid w:val="00CF03A8"/>
    <w:rsid w:val="00CF0789"/>
    <w:rsid w:val="00CF0C5D"/>
    <w:rsid w:val="00CF15A9"/>
    <w:rsid w:val="00CF2038"/>
    <w:rsid w:val="00CF23BD"/>
    <w:rsid w:val="00CF32AB"/>
    <w:rsid w:val="00CF334E"/>
    <w:rsid w:val="00CF359A"/>
    <w:rsid w:val="00CF3790"/>
    <w:rsid w:val="00CF3B66"/>
    <w:rsid w:val="00CF3C5F"/>
    <w:rsid w:val="00CF40C5"/>
    <w:rsid w:val="00CF41A4"/>
    <w:rsid w:val="00CF41AB"/>
    <w:rsid w:val="00CF442A"/>
    <w:rsid w:val="00CF45B6"/>
    <w:rsid w:val="00CF4732"/>
    <w:rsid w:val="00CF47F7"/>
    <w:rsid w:val="00CF4C49"/>
    <w:rsid w:val="00CF4F42"/>
    <w:rsid w:val="00CF57C7"/>
    <w:rsid w:val="00CF6652"/>
    <w:rsid w:val="00CF675C"/>
    <w:rsid w:val="00CF6AD3"/>
    <w:rsid w:val="00CF6BDC"/>
    <w:rsid w:val="00CF6F28"/>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3A4A"/>
    <w:rsid w:val="00D0434F"/>
    <w:rsid w:val="00D053BD"/>
    <w:rsid w:val="00D05563"/>
    <w:rsid w:val="00D05FF7"/>
    <w:rsid w:val="00D07430"/>
    <w:rsid w:val="00D0788C"/>
    <w:rsid w:val="00D07B74"/>
    <w:rsid w:val="00D07B94"/>
    <w:rsid w:val="00D07EC2"/>
    <w:rsid w:val="00D1009F"/>
    <w:rsid w:val="00D10248"/>
    <w:rsid w:val="00D10778"/>
    <w:rsid w:val="00D107B5"/>
    <w:rsid w:val="00D10FA1"/>
    <w:rsid w:val="00D1135F"/>
    <w:rsid w:val="00D11A6D"/>
    <w:rsid w:val="00D11A74"/>
    <w:rsid w:val="00D12898"/>
    <w:rsid w:val="00D12DD5"/>
    <w:rsid w:val="00D12E44"/>
    <w:rsid w:val="00D12E4F"/>
    <w:rsid w:val="00D13170"/>
    <w:rsid w:val="00D132E8"/>
    <w:rsid w:val="00D136BD"/>
    <w:rsid w:val="00D13B57"/>
    <w:rsid w:val="00D13BBC"/>
    <w:rsid w:val="00D13F7F"/>
    <w:rsid w:val="00D144C2"/>
    <w:rsid w:val="00D145A4"/>
    <w:rsid w:val="00D145FE"/>
    <w:rsid w:val="00D147F5"/>
    <w:rsid w:val="00D14849"/>
    <w:rsid w:val="00D14A9C"/>
    <w:rsid w:val="00D14B68"/>
    <w:rsid w:val="00D14C5D"/>
    <w:rsid w:val="00D154BD"/>
    <w:rsid w:val="00D15803"/>
    <w:rsid w:val="00D15929"/>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C71"/>
    <w:rsid w:val="00D230A5"/>
    <w:rsid w:val="00D23DCA"/>
    <w:rsid w:val="00D24268"/>
    <w:rsid w:val="00D24FF5"/>
    <w:rsid w:val="00D251BE"/>
    <w:rsid w:val="00D2583B"/>
    <w:rsid w:val="00D25D1E"/>
    <w:rsid w:val="00D25DA1"/>
    <w:rsid w:val="00D26126"/>
    <w:rsid w:val="00D26DED"/>
    <w:rsid w:val="00D2719E"/>
    <w:rsid w:val="00D2724E"/>
    <w:rsid w:val="00D273A7"/>
    <w:rsid w:val="00D2747F"/>
    <w:rsid w:val="00D27B3D"/>
    <w:rsid w:val="00D3051E"/>
    <w:rsid w:val="00D3142E"/>
    <w:rsid w:val="00D31F82"/>
    <w:rsid w:val="00D32097"/>
    <w:rsid w:val="00D321E8"/>
    <w:rsid w:val="00D3280B"/>
    <w:rsid w:val="00D32AC1"/>
    <w:rsid w:val="00D32DC9"/>
    <w:rsid w:val="00D33009"/>
    <w:rsid w:val="00D33765"/>
    <w:rsid w:val="00D339C6"/>
    <w:rsid w:val="00D33ACD"/>
    <w:rsid w:val="00D342F7"/>
    <w:rsid w:val="00D348E4"/>
    <w:rsid w:val="00D35083"/>
    <w:rsid w:val="00D35223"/>
    <w:rsid w:val="00D3567C"/>
    <w:rsid w:val="00D35A89"/>
    <w:rsid w:val="00D3618E"/>
    <w:rsid w:val="00D36D59"/>
    <w:rsid w:val="00D37319"/>
    <w:rsid w:val="00D3734B"/>
    <w:rsid w:val="00D40860"/>
    <w:rsid w:val="00D40C40"/>
    <w:rsid w:val="00D40DAB"/>
    <w:rsid w:val="00D412DD"/>
    <w:rsid w:val="00D42028"/>
    <w:rsid w:val="00D42541"/>
    <w:rsid w:val="00D4280A"/>
    <w:rsid w:val="00D428AF"/>
    <w:rsid w:val="00D428F7"/>
    <w:rsid w:val="00D43686"/>
    <w:rsid w:val="00D43AA5"/>
    <w:rsid w:val="00D43BF5"/>
    <w:rsid w:val="00D43FD0"/>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1B80"/>
    <w:rsid w:val="00D521EB"/>
    <w:rsid w:val="00D5285C"/>
    <w:rsid w:val="00D53155"/>
    <w:rsid w:val="00D53B97"/>
    <w:rsid w:val="00D53BD8"/>
    <w:rsid w:val="00D53D1B"/>
    <w:rsid w:val="00D53D65"/>
    <w:rsid w:val="00D53DAC"/>
    <w:rsid w:val="00D542CF"/>
    <w:rsid w:val="00D54DB1"/>
    <w:rsid w:val="00D551C8"/>
    <w:rsid w:val="00D55233"/>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0A2"/>
    <w:rsid w:val="00D623BD"/>
    <w:rsid w:val="00D63046"/>
    <w:rsid w:val="00D63EEF"/>
    <w:rsid w:val="00D63FFE"/>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43A"/>
    <w:rsid w:val="00D71076"/>
    <w:rsid w:val="00D712EA"/>
    <w:rsid w:val="00D71842"/>
    <w:rsid w:val="00D71B8B"/>
    <w:rsid w:val="00D71C6F"/>
    <w:rsid w:val="00D7213C"/>
    <w:rsid w:val="00D721B4"/>
    <w:rsid w:val="00D72338"/>
    <w:rsid w:val="00D725AF"/>
    <w:rsid w:val="00D729B3"/>
    <w:rsid w:val="00D72B03"/>
    <w:rsid w:val="00D72E1A"/>
    <w:rsid w:val="00D72EE9"/>
    <w:rsid w:val="00D7328B"/>
    <w:rsid w:val="00D73356"/>
    <w:rsid w:val="00D733D4"/>
    <w:rsid w:val="00D73CAE"/>
    <w:rsid w:val="00D74358"/>
    <w:rsid w:val="00D74589"/>
    <w:rsid w:val="00D74EF6"/>
    <w:rsid w:val="00D75375"/>
    <w:rsid w:val="00D759B2"/>
    <w:rsid w:val="00D7633E"/>
    <w:rsid w:val="00D76F3E"/>
    <w:rsid w:val="00D77056"/>
    <w:rsid w:val="00D775FF"/>
    <w:rsid w:val="00D77FC9"/>
    <w:rsid w:val="00D8023F"/>
    <w:rsid w:val="00D80950"/>
    <w:rsid w:val="00D816B1"/>
    <w:rsid w:val="00D82568"/>
    <w:rsid w:val="00D82FD6"/>
    <w:rsid w:val="00D8436A"/>
    <w:rsid w:val="00D84DA3"/>
    <w:rsid w:val="00D84E2B"/>
    <w:rsid w:val="00D8528D"/>
    <w:rsid w:val="00D8542D"/>
    <w:rsid w:val="00D85974"/>
    <w:rsid w:val="00D8613B"/>
    <w:rsid w:val="00D865F6"/>
    <w:rsid w:val="00D866E9"/>
    <w:rsid w:val="00D86AE4"/>
    <w:rsid w:val="00D86B40"/>
    <w:rsid w:val="00D86FA9"/>
    <w:rsid w:val="00D87747"/>
    <w:rsid w:val="00D879BC"/>
    <w:rsid w:val="00D87A9D"/>
    <w:rsid w:val="00D87CA4"/>
    <w:rsid w:val="00D87E4B"/>
    <w:rsid w:val="00D87F36"/>
    <w:rsid w:val="00D90384"/>
    <w:rsid w:val="00D90602"/>
    <w:rsid w:val="00D9070B"/>
    <w:rsid w:val="00D90C34"/>
    <w:rsid w:val="00D9103F"/>
    <w:rsid w:val="00D91569"/>
    <w:rsid w:val="00D91C81"/>
    <w:rsid w:val="00D92E2A"/>
    <w:rsid w:val="00D93183"/>
    <w:rsid w:val="00D93386"/>
    <w:rsid w:val="00D93529"/>
    <w:rsid w:val="00D93A6D"/>
    <w:rsid w:val="00D93BE3"/>
    <w:rsid w:val="00D93DD7"/>
    <w:rsid w:val="00D94390"/>
    <w:rsid w:val="00D95050"/>
    <w:rsid w:val="00D95375"/>
    <w:rsid w:val="00D9542E"/>
    <w:rsid w:val="00D957EA"/>
    <w:rsid w:val="00D958E3"/>
    <w:rsid w:val="00D95A6E"/>
    <w:rsid w:val="00D95DED"/>
    <w:rsid w:val="00D95DF8"/>
    <w:rsid w:val="00D95E68"/>
    <w:rsid w:val="00D95FF3"/>
    <w:rsid w:val="00D9619F"/>
    <w:rsid w:val="00D96220"/>
    <w:rsid w:val="00D976AB"/>
    <w:rsid w:val="00D9794F"/>
    <w:rsid w:val="00D97B42"/>
    <w:rsid w:val="00D97EC9"/>
    <w:rsid w:val="00DA19A1"/>
    <w:rsid w:val="00DA1A29"/>
    <w:rsid w:val="00DA1A87"/>
    <w:rsid w:val="00DA2340"/>
    <w:rsid w:val="00DA2C8D"/>
    <w:rsid w:val="00DA2D3F"/>
    <w:rsid w:val="00DA2DDB"/>
    <w:rsid w:val="00DA3175"/>
    <w:rsid w:val="00DA3708"/>
    <w:rsid w:val="00DA3CD0"/>
    <w:rsid w:val="00DA3DBA"/>
    <w:rsid w:val="00DA4624"/>
    <w:rsid w:val="00DA5F81"/>
    <w:rsid w:val="00DA6489"/>
    <w:rsid w:val="00DA6529"/>
    <w:rsid w:val="00DA669F"/>
    <w:rsid w:val="00DA6808"/>
    <w:rsid w:val="00DA711A"/>
    <w:rsid w:val="00DA7835"/>
    <w:rsid w:val="00DB072C"/>
    <w:rsid w:val="00DB0E55"/>
    <w:rsid w:val="00DB0EAD"/>
    <w:rsid w:val="00DB11AA"/>
    <w:rsid w:val="00DB14D9"/>
    <w:rsid w:val="00DB1AEC"/>
    <w:rsid w:val="00DB20BE"/>
    <w:rsid w:val="00DB2170"/>
    <w:rsid w:val="00DB2378"/>
    <w:rsid w:val="00DB3288"/>
    <w:rsid w:val="00DB36E3"/>
    <w:rsid w:val="00DB39B1"/>
    <w:rsid w:val="00DB3B26"/>
    <w:rsid w:val="00DB3D12"/>
    <w:rsid w:val="00DB4173"/>
    <w:rsid w:val="00DB484B"/>
    <w:rsid w:val="00DB4A12"/>
    <w:rsid w:val="00DB50FB"/>
    <w:rsid w:val="00DB5AF7"/>
    <w:rsid w:val="00DB663E"/>
    <w:rsid w:val="00DB6CB0"/>
    <w:rsid w:val="00DB704A"/>
    <w:rsid w:val="00DB71A7"/>
    <w:rsid w:val="00DC05D5"/>
    <w:rsid w:val="00DC10BA"/>
    <w:rsid w:val="00DC1896"/>
    <w:rsid w:val="00DC19D1"/>
    <w:rsid w:val="00DC1D4C"/>
    <w:rsid w:val="00DC26A1"/>
    <w:rsid w:val="00DC2ED4"/>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C75CC"/>
    <w:rsid w:val="00DC78DB"/>
    <w:rsid w:val="00DD0014"/>
    <w:rsid w:val="00DD0376"/>
    <w:rsid w:val="00DD0B61"/>
    <w:rsid w:val="00DD0F4F"/>
    <w:rsid w:val="00DD181C"/>
    <w:rsid w:val="00DD1871"/>
    <w:rsid w:val="00DD1C06"/>
    <w:rsid w:val="00DD1DCF"/>
    <w:rsid w:val="00DD1FD7"/>
    <w:rsid w:val="00DD2039"/>
    <w:rsid w:val="00DD2445"/>
    <w:rsid w:val="00DD2ED7"/>
    <w:rsid w:val="00DD2FD7"/>
    <w:rsid w:val="00DD31CA"/>
    <w:rsid w:val="00DD31EF"/>
    <w:rsid w:val="00DD32BC"/>
    <w:rsid w:val="00DD356D"/>
    <w:rsid w:val="00DD368C"/>
    <w:rsid w:val="00DD3901"/>
    <w:rsid w:val="00DD41C8"/>
    <w:rsid w:val="00DD4536"/>
    <w:rsid w:val="00DD4A7A"/>
    <w:rsid w:val="00DD51BA"/>
    <w:rsid w:val="00DD5B4C"/>
    <w:rsid w:val="00DD602C"/>
    <w:rsid w:val="00DD6237"/>
    <w:rsid w:val="00DD64D9"/>
    <w:rsid w:val="00DD6AD1"/>
    <w:rsid w:val="00DD6CF5"/>
    <w:rsid w:val="00DD6EF8"/>
    <w:rsid w:val="00DD7E33"/>
    <w:rsid w:val="00DE0420"/>
    <w:rsid w:val="00DE07BF"/>
    <w:rsid w:val="00DE0981"/>
    <w:rsid w:val="00DE0B75"/>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A7D"/>
    <w:rsid w:val="00DE6133"/>
    <w:rsid w:val="00DE6624"/>
    <w:rsid w:val="00DE6BBD"/>
    <w:rsid w:val="00DE6E63"/>
    <w:rsid w:val="00DE714A"/>
    <w:rsid w:val="00DE7E05"/>
    <w:rsid w:val="00DE7EB3"/>
    <w:rsid w:val="00DF0EE5"/>
    <w:rsid w:val="00DF1821"/>
    <w:rsid w:val="00DF18E7"/>
    <w:rsid w:val="00DF190C"/>
    <w:rsid w:val="00DF1A3C"/>
    <w:rsid w:val="00DF25E0"/>
    <w:rsid w:val="00DF27CE"/>
    <w:rsid w:val="00DF2CB8"/>
    <w:rsid w:val="00DF2DC2"/>
    <w:rsid w:val="00DF3234"/>
    <w:rsid w:val="00DF3A3D"/>
    <w:rsid w:val="00DF3A66"/>
    <w:rsid w:val="00DF3D66"/>
    <w:rsid w:val="00DF3E01"/>
    <w:rsid w:val="00DF3E32"/>
    <w:rsid w:val="00DF5C21"/>
    <w:rsid w:val="00DF61B4"/>
    <w:rsid w:val="00DF623A"/>
    <w:rsid w:val="00DF62B8"/>
    <w:rsid w:val="00DF68CC"/>
    <w:rsid w:val="00DF7329"/>
    <w:rsid w:val="00DF73AC"/>
    <w:rsid w:val="00DF7613"/>
    <w:rsid w:val="00E001C8"/>
    <w:rsid w:val="00E007C7"/>
    <w:rsid w:val="00E009AC"/>
    <w:rsid w:val="00E00AC9"/>
    <w:rsid w:val="00E00B63"/>
    <w:rsid w:val="00E01489"/>
    <w:rsid w:val="00E01C4E"/>
    <w:rsid w:val="00E021A2"/>
    <w:rsid w:val="00E02BD9"/>
    <w:rsid w:val="00E02E27"/>
    <w:rsid w:val="00E02FFE"/>
    <w:rsid w:val="00E033C4"/>
    <w:rsid w:val="00E0344F"/>
    <w:rsid w:val="00E035B7"/>
    <w:rsid w:val="00E037FF"/>
    <w:rsid w:val="00E0387B"/>
    <w:rsid w:val="00E03A61"/>
    <w:rsid w:val="00E03B86"/>
    <w:rsid w:val="00E04581"/>
    <w:rsid w:val="00E04DA1"/>
    <w:rsid w:val="00E052E0"/>
    <w:rsid w:val="00E05A2F"/>
    <w:rsid w:val="00E05F42"/>
    <w:rsid w:val="00E063DF"/>
    <w:rsid w:val="00E06505"/>
    <w:rsid w:val="00E06F14"/>
    <w:rsid w:val="00E0758D"/>
    <w:rsid w:val="00E075A1"/>
    <w:rsid w:val="00E077A1"/>
    <w:rsid w:val="00E079BE"/>
    <w:rsid w:val="00E079CC"/>
    <w:rsid w:val="00E07B02"/>
    <w:rsid w:val="00E07B27"/>
    <w:rsid w:val="00E07CAF"/>
    <w:rsid w:val="00E07DD1"/>
    <w:rsid w:val="00E10B86"/>
    <w:rsid w:val="00E10C64"/>
    <w:rsid w:val="00E1105F"/>
    <w:rsid w:val="00E1137D"/>
    <w:rsid w:val="00E11BD7"/>
    <w:rsid w:val="00E11D4C"/>
    <w:rsid w:val="00E11EBF"/>
    <w:rsid w:val="00E11F22"/>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84"/>
    <w:rsid w:val="00E16DF8"/>
    <w:rsid w:val="00E16F63"/>
    <w:rsid w:val="00E173C2"/>
    <w:rsid w:val="00E1797B"/>
    <w:rsid w:val="00E17D2B"/>
    <w:rsid w:val="00E20598"/>
    <w:rsid w:val="00E20A17"/>
    <w:rsid w:val="00E20EC0"/>
    <w:rsid w:val="00E212F3"/>
    <w:rsid w:val="00E213AF"/>
    <w:rsid w:val="00E21452"/>
    <w:rsid w:val="00E216E5"/>
    <w:rsid w:val="00E21CC7"/>
    <w:rsid w:val="00E21FCC"/>
    <w:rsid w:val="00E222E9"/>
    <w:rsid w:val="00E22DCF"/>
    <w:rsid w:val="00E2338F"/>
    <w:rsid w:val="00E237D1"/>
    <w:rsid w:val="00E23915"/>
    <w:rsid w:val="00E239CE"/>
    <w:rsid w:val="00E23F36"/>
    <w:rsid w:val="00E2410B"/>
    <w:rsid w:val="00E244B4"/>
    <w:rsid w:val="00E24FE3"/>
    <w:rsid w:val="00E2520C"/>
    <w:rsid w:val="00E2524C"/>
    <w:rsid w:val="00E25445"/>
    <w:rsid w:val="00E256A5"/>
    <w:rsid w:val="00E26239"/>
    <w:rsid w:val="00E27117"/>
    <w:rsid w:val="00E27178"/>
    <w:rsid w:val="00E271B6"/>
    <w:rsid w:val="00E2793E"/>
    <w:rsid w:val="00E27F58"/>
    <w:rsid w:val="00E30AEB"/>
    <w:rsid w:val="00E31113"/>
    <w:rsid w:val="00E3135B"/>
    <w:rsid w:val="00E313B2"/>
    <w:rsid w:val="00E318A1"/>
    <w:rsid w:val="00E31EEB"/>
    <w:rsid w:val="00E32430"/>
    <w:rsid w:val="00E32E53"/>
    <w:rsid w:val="00E3341B"/>
    <w:rsid w:val="00E3384C"/>
    <w:rsid w:val="00E3397F"/>
    <w:rsid w:val="00E33A02"/>
    <w:rsid w:val="00E347AC"/>
    <w:rsid w:val="00E348FB"/>
    <w:rsid w:val="00E34E86"/>
    <w:rsid w:val="00E3538F"/>
    <w:rsid w:val="00E35478"/>
    <w:rsid w:val="00E35537"/>
    <w:rsid w:val="00E359CA"/>
    <w:rsid w:val="00E35C9E"/>
    <w:rsid w:val="00E35E27"/>
    <w:rsid w:val="00E36570"/>
    <w:rsid w:val="00E3673D"/>
    <w:rsid w:val="00E36819"/>
    <w:rsid w:val="00E36E99"/>
    <w:rsid w:val="00E37103"/>
    <w:rsid w:val="00E37217"/>
    <w:rsid w:val="00E37BD2"/>
    <w:rsid w:val="00E37D8A"/>
    <w:rsid w:val="00E401A4"/>
    <w:rsid w:val="00E4021F"/>
    <w:rsid w:val="00E40957"/>
    <w:rsid w:val="00E41192"/>
    <w:rsid w:val="00E41411"/>
    <w:rsid w:val="00E416A2"/>
    <w:rsid w:val="00E41835"/>
    <w:rsid w:val="00E41CE2"/>
    <w:rsid w:val="00E41E3B"/>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08CC"/>
    <w:rsid w:val="00E52E83"/>
    <w:rsid w:val="00E53040"/>
    <w:rsid w:val="00E532FD"/>
    <w:rsid w:val="00E5332E"/>
    <w:rsid w:val="00E5347A"/>
    <w:rsid w:val="00E53541"/>
    <w:rsid w:val="00E536CF"/>
    <w:rsid w:val="00E53974"/>
    <w:rsid w:val="00E53C61"/>
    <w:rsid w:val="00E53E59"/>
    <w:rsid w:val="00E53E98"/>
    <w:rsid w:val="00E53F31"/>
    <w:rsid w:val="00E541F4"/>
    <w:rsid w:val="00E5497D"/>
    <w:rsid w:val="00E549A5"/>
    <w:rsid w:val="00E54ADA"/>
    <w:rsid w:val="00E54AE0"/>
    <w:rsid w:val="00E54EA7"/>
    <w:rsid w:val="00E54FDC"/>
    <w:rsid w:val="00E5501A"/>
    <w:rsid w:val="00E550A8"/>
    <w:rsid w:val="00E5539E"/>
    <w:rsid w:val="00E5598A"/>
    <w:rsid w:val="00E55C97"/>
    <w:rsid w:val="00E55EB0"/>
    <w:rsid w:val="00E55EFF"/>
    <w:rsid w:val="00E5676E"/>
    <w:rsid w:val="00E5771A"/>
    <w:rsid w:val="00E57C85"/>
    <w:rsid w:val="00E6000F"/>
    <w:rsid w:val="00E60466"/>
    <w:rsid w:val="00E6047A"/>
    <w:rsid w:val="00E604F7"/>
    <w:rsid w:val="00E60523"/>
    <w:rsid w:val="00E60C30"/>
    <w:rsid w:val="00E60C67"/>
    <w:rsid w:val="00E60D4C"/>
    <w:rsid w:val="00E6105F"/>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D5F"/>
    <w:rsid w:val="00E65EE0"/>
    <w:rsid w:val="00E66160"/>
    <w:rsid w:val="00E6649E"/>
    <w:rsid w:val="00E664AA"/>
    <w:rsid w:val="00E66A19"/>
    <w:rsid w:val="00E66C6F"/>
    <w:rsid w:val="00E67498"/>
    <w:rsid w:val="00E6781E"/>
    <w:rsid w:val="00E67926"/>
    <w:rsid w:val="00E67B41"/>
    <w:rsid w:val="00E67BEC"/>
    <w:rsid w:val="00E67F31"/>
    <w:rsid w:val="00E70408"/>
    <w:rsid w:val="00E70DE5"/>
    <w:rsid w:val="00E7163D"/>
    <w:rsid w:val="00E71698"/>
    <w:rsid w:val="00E718C2"/>
    <w:rsid w:val="00E718E0"/>
    <w:rsid w:val="00E71A2F"/>
    <w:rsid w:val="00E71E31"/>
    <w:rsid w:val="00E7230F"/>
    <w:rsid w:val="00E725B1"/>
    <w:rsid w:val="00E72C2E"/>
    <w:rsid w:val="00E72D27"/>
    <w:rsid w:val="00E73012"/>
    <w:rsid w:val="00E73AB0"/>
    <w:rsid w:val="00E73B76"/>
    <w:rsid w:val="00E73E6B"/>
    <w:rsid w:val="00E7405F"/>
    <w:rsid w:val="00E74D3B"/>
    <w:rsid w:val="00E75078"/>
    <w:rsid w:val="00E75193"/>
    <w:rsid w:val="00E758B8"/>
    <w:rsid w:val="00E75DD9"/>
    <w:rsid w:val="00E75DF4"/>
    <w:rsid w:val="00E7696A"/>
    <w:rsid w:val="00E769DB"/>
    <w:rsid w:val="00E76AD7"/>
    <w:rsid w:val="00E76B97"/>
    <w:rsid w:val="00E7718E"/>
    <w:rsid w:val="00E777AF"/>
    <w:rsid w:val="00E777F8"/>
    <w:rsid w:val="00E80454"/>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C8"/>
    <w:rsid w:val="00E851F9"/>
    <w:rsid w:val="00E855E8"/>
    <w:rsid w:val="00E860E7"/>
    <w:rsid w:val="00E8673D"/>
    <w:rsid w:val="00E87215"/>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83"/>
    <w:rsid w:val="00EA39BC"/>
    <w:rsid w:val="00EA39E8"/>
    <w:rsid w:val="00EA3A6C"/>
    <w:rsid w:val="00EA416A"/>
    <w:rsid w:val="00EA45A1"/>
    <w:rsid w:val="00EA4766"/>
    <w:rsid w:val="00EA4780"/>
    <w:rsid w:val="00EA4A8A"/>
    <w:rsid w:val="00EA4B34"/>
    <w:rsid w:val="00EA593D"/>
    <w:rsid w:val="00EA633E"/>
    <w:rsid w:val="00EA664C"/>
    <w:rsid w:val="00EA665E"/>
    <w:rsid w:val="00EA66A3"/>
    <w:rsid w:val="00EA6792"/>
    <w:rsid w:val="00EA6C38"/>
    <w:rsid w:val="00EA6F05"/>
    <w:rsid w:val="00EA6FB2"/>
    <w:rsid w:val="00EA75C1"/>
    <w:rsid w:val="00EA76B8"/>
    <w:rsid w:val="00EA773E"/>
    <w:rsid w:val="00EA7A98"/>
    <w:rsid w:val="00EA7F02"/>
    <w:rsid w:val="00EB0232"/>
    <w:rsid w:val="00EB0458"/>
    <w:rsid w:val="00EB0B4E"/>
    <w:rsid w:val="00EB12AC"/>
    <w:rsid w:val="00EB1514"/>
    <w:rsid w:val="00EB1546"/>
    <w:rsid w:val="00EB1CC6"/>
    <w:rsid w:val="00EB25B1"/>
    <w:rsid w:val="00EB2751"/>
    <w:rsid w:val="00EB3120"/>
    <w:rsid w:val="00EB33C5"/>
    <w:rsid w:val="00EB3579"/>
    <w:rsid w:val="00EB376A"/>
    <w:rsid w:val="00EB3D50"/>
    <w:rsid w:val="00EB45BB"/>
    <w:rsid w:val="00EB4961"/>
    <w:rsid w:val="00EB4B9A"/>
    <w:rsid w:val="00EB4FEF"/>
    <w:rsid w:val="00EB5893"/>
    <w:rsid w:val="00EB6884"/>
    <w:rsid w:val="00EB68FF"/>
    <w:rsid w:val="00EB6D5C"/>
    <w:rsid w:val="00EB77F5"/>
    <w:rsid w:val="00EB794C"/>
    <w:rsid w:val="00EC03BE"/>
    <w:rsid w:val="00EC04C9"/>
    <w:rsid w:val="00EC0893"/>
    <w:rsid w:val="00EC09FE"/>
    <w:rsid w:val="00EC1902"/>
    <w:rsid w:val="00EC1B2D"/>
    <w:rsid w:val="00EC1D3E"/>
    <w:rsid w:val="00EC28F4"/>
    <w:rsid w:val="00EC2B89"/>
    <w:rsid w:val="00EC3AEF"/>
    <w:rsid w:val="00EC3F7C"/>
    <w:rsid w:val="00EC42E0"/>
    <w:rsid w:val="00EC4383"/>
    <w:rsid w:val="00EC4AF7"/>
    <w:rsid w:val="00EC4DB1"/>
    <w:rsid w:val="00EC542C"/>
    <w:rsid w:val="00EC588C"/>
    <w:rsid w:val="00EC5F42"/>
    <w:rsid w:val="00EC602A"/>
    <w:rsid w:val="00EC6E9A"/>
    <w:rsid w:val="00EC76EF"/>
    <w:rsid w:val="00EC7B50"/>
    <w:rsid w:val="00EC7BAA"/>
    <w:rsid w:val="00ED00DE"/>
    <w:rsid w:val="00ED044B"/>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C49"/>
    <w:rsid w:val="00ED5D8C"/>
    <w:rsid w:val="00ED5EAB"/>
    <w:rsid w:val="00ED6B42"/>
    <w:rsid w:val="00ED76EE"/>
    <w:rsid w:val="00EE082D"/>
    <w:rsid w:val="00EE08C5"/>
    <w:rsid w:val="00EE1027"/>
    <w:rsid w:val="00EE1146"/>
    <w:rsid w:val="00EE14C1"/>
    <w:rsid w:val="00EE1CF9"/>
    <w:rsid w:val="00EE2497"/>
    <w:rsid w:val="00EE2F0E"/>
    <w:rsid w:val="00EE313E"/>
    <w:rsid w:val="00EE372A"/>
    <w:rsid w:val="00EE415B"/>
    <w:rsid w:val="00EE4674"/>
    <w:rsid w:val="00EE4712"/>
    <w:rsid w:val="00EE4827"/>
    <w:rsid w:val="00EE4AB0"/>
    <w:rsid w:val="00EE57FD"/>
    <w:rsid w:val="00EE5CD2"/>
    <w:rsid w:val="00EE5F83"/>
    <w:rsid w:val="00EE6A81"/>
    <w:rsid w:val="00EE6F49"/>
    <w:rsid w:val="00EE6F4C"/>
    <w:rsid w:val="00EE730C"/>
    <w:rsid w:val="00EE79D7"/>
    <w:rsid w:val="00EF0701"/>
    <w:rsid w:val="00EF0DBD"/>
    <w:rsid w:val="00EF0FF1"/>
    <w:rsid w:val="00EF12AC"/>
    <w:rsid w:val="00EF1753"/>
    <w:rsid w:val="00EF21E2"/>
    <w:rsid w:val="00EF2A05"/>
    <w:rsid w:val="00EF2C8E"/>
    <w:rsid w:val="00EF2D06"/>
    <w:rsid w:val="00EF2E76"/>
    <w:rsid w:val="00EF31C6"/>
    <w:rsid w:val="00EF31E3"/>
    <w:rsid w:val="00EF33B8"/>
    <w:rsid w:val="00EF34B2"/>
    <w:rsid w:val="00EF3DB6"/>
    <w:rsid w:val="00EF3E29"/>
    <w:rsid w:val="00EF5504"/>
    <w:rsid w:val="00EF5623"/>
    <w:rsid w:val="00EF5B2F"/>
    <w:rsid w:val="00EF5F07"/>
    <w:rsid w:val="00EF651F"/>
    <w:rsid w:val="00EF6733"/>
    <w:rsid w:val="00EF6833"/>
    <w:rsid w:val="00EF692D"/>
    <w:rsid w:val="00EF6A09"/>
    <w:rsid w:val="00EF6CD2"/>
    <w:rsid w:val="00EF6CDF"/>
    <w:rsid w:val="00EF7136"/>
    <w:rsid w:val="00EF72A1"/>
    <w:rsid w:val="00EF738B"/>
    <w:rsid w:val="00EF76BC"/>
    <w:rsid w:val="00F00192"/>
    <w:rsid w:val="00F00FAD"/>
    <w:rsid w:val="00F01548"/>
    <w:rsid w:val="00F0157F"/>
    <w:rsid w:val="00F016E1"/>
    <w:rsid w:val="00F01774"/>
    <w:rsid w:val="00F018C2"/>
    <w:rsid w:val="00F01A0B"/>
    <w:rsid w:val="00F01A21"/>
    <w:rsid w:val="00F01D83"/>
    <w:rsid w:val="00F01FD0"/>
    <w:rsid w:val="00F02665"/>
    <w:rsid w:val="00F0276A"/>
    <w:rsid w:val="00F02800"/>
    <w:rsid w:val="00F02A15"/>
    <w:rsid w:val="00F02ADB"/>
    <w:rsid w:val="00F0320E"/>
    <w:rsid w:val="00F0387E"/>
    <w:rsid w:val="00F03B43"/>
    <w:rsid w:val="00F03D13"/>
    <w:rsid w:val="00F040F9"/>
    <w:rsid w:val="00F04156"/>
    <w:rsid w:val="00F04F30"/>
    <w:rsid w:val="00F05193"/>
    <w:rsid w:val="00F05710"/>
    <w:rsid w:val="00F057C8"/>
    <w:rsid w:val="00F0580B"/>
    <w:rsid w:val="00F05B5F"/>
    <w:rsid w:val="00F05F2D"/>
    <w:rsid w:val="00F061F8"/>
    <w:rsid w:val="00F063B7"/>
    <w:rsid w:val="00F063D5"/>
    <w:rsid w:val="00F06541"/>
    <w:rsid w:val="00F070D6"/>
    <w:rsid w:val="00F071C2"/>
    <w:rsid w:val="00F07B6C"/>
    <w:rsid w:val="00F07BE3"/>
    <w:rsid w:val="00F07CCA"/>
    <w:rsid w:val="00F07EC4"/>
    <w:rsid w:val="00F07F4E"/>
    <w:rsid w:val="00F10658"/>
    <w:rsid w:val="00F10C6A"/>
    <w:rsid w:val="00F10E61"/>
    <w:rsid w:val="00F1106C"/>
    <w:rsid w:val="00F116A1"/>
    <w:rsid w:val="00F11730"/>
    <w:rsid w:val="00F1194E"/>
    <w:rsid w:val="00F1210F"/>
    <w:rsid w:val="00F1237B"/>
    <w:rsid w:val="00F12642"/>
    <w:rsid w:val="00F126FE"/>
    <w:rsid w:val="00F12C27"/>
    <w:rsid w:val="00F12C67"/>
    <w:rsid w:val="00F12E26"/>
    <w:rsid w:val="00F1336F"/>
    <w:rsid w:val="00F133E1"/>
    <w:rsid w:val="00F13B02"/>
    <w:rsid w:val="00F13BAD"/>
    <w:rsid w:val="00F13F7A"/>
    <w:rsid w:val="00F1444B"/>
    <w:rsid w:val="00F14C2A"/>
    <w:rsid w:val="00F15ABE"/>
    <w:rsid w:val="00F15D19"/>
    <w:rsid w:val="00F16046"/>
    <w:rsid w:val="00F161BA"/>
    <w:rsid w:val="00F1660B"/>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1791"/>
    <w:rsid w:val="00F220B3"/>
    <w:rsid w:val="00F22471"/>
    <w:rsid w:val="00F229C7"/>
    <w:rsid w:val="00F229F9"/>
    <w:rsid w:val="00F22E65"/>
    <w:rsid w:val="00F22FFB"/>
    <w:rsid w:val="00F23410"/>
    <w:rsid w:val="00F2372B"/>
    <w:rsid w:val="00F23D1C"/>
    <w:rsid w:val="00F23EB3"/>
    <w:rsid w:val="00F24758"/>
    <w:rsid w:val="00F24927"/>
    <w:rsid w:val="00F249D9"/>
    <w:rsid w:val="00F24E97"/>
    <w:rsid w:val="00F25669"/>
    <w:rsid w:val="00F25A6D"/>
    <w:rsid w:val="00F25BC8"/>
    <w:rsid w:val="00F25EF9"/>
    <w:rsid w:val="00F25FD1"/>
    <w:rsid w:val="00F2615C"/>
    <w:rsid w:val="00F2617C"/>
    <w:rsid w:val="00F2776C"/>
    <w:rsid w:val="00F27C7B"/>
    <w:rsid w:val="00F27E1C"/>
    <w:rsid w:val="00F30306"/>
    <w:rsid w:val="00F303C2"/>
    <w:rsid w:val="00F304A1"/>
    <w:rsid w:val="00F3053B"/>
    <w:rsid w:val="00F30825"/>
    <w:rsid w:val="00F30B86"/>
    <w:rsid w:val="00F30E14"/>
    <w:rsid w:val="00F311A5"/>
    <w:rsid w:val="00F3162C"/>
    <w:rsid w:val="00F31BAA"/>
    <w:rsid w:val="00F31BC2"/>
    <w:rsid w:val="00F32027"/>
    <w:rsid w:val="00F32A82"/>
    <w:rsid w:val="00F32FFD"/>
    <w:rsid w:val="00F341A8"/>
    <w:rsid w:val="00F349D1"/>
    <w:rsid w:val="00F34BD1"/>
    <w:rsid w:val="00F34C96"/>
    <w:rsid w:val="00F3561D"/>
    <w:rsid w:val="00F3586F"/>
    <w:rsid w:val="00F360E7"/>
    <w:rsid w:val="00F370D1"/>
    <w:rsid w:val="00F374B5"/>
    <w:rsid w:val="00F37565"/>
    <w:rsid w:val="00F40312"/>
    <w:rsid w:val="00F405FE"/>
    <w:rsid w:val="00F409CA"/>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3C0"/>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3C1"/>
    <w:rsid w:val="00F5248C"/>
    <w:rsid w:val="00F52669"/>
    <w:rsid w:val="00F526DE"/>
    <w:rsid w:val="00F52C01"/>
    <w:rsid w:val="00F53372"/>
    <w:rsid w:val="00F5375B"/>
    <w:rsid w:val="00F53927"/>
    <w:rsid w:val="00F53BCF"/>
    <w:rsid w:val="00F53C28"/>
    <w:rsid w:val="00F53CE3"/>
    <w:rsid w:val="00F53D36"/>
    <w:rsid w:val="00F54344"/>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7C4"/>
    <w:rsid w:val="00F66D2F"/>
    <w:rsid w:val="00F66F60"/>
    <w:rsid w:val="00F70310"/>
    <w:rsid w:val="00F71605"/>
    <w:rsid w:val="00F71912"/>
    <w:rsid w:val="00F719DE"/>
    <w:rsid w:val="00F7200D"/>
    <w:rsid w:val="00F7202A"/>
    <w:rsid w:val="00F72F7D"/>
    <w:rsid w:val="00F730B3"/>
    <w:rsid w:val="00F735BB"/>
    <w:rsid w:val="00F736C7"/>
    <w:rsid w:val="00F73C09"/>
    <w:rsid w:val="00F73C31"/>
    <w:rsid w:val="00F743A4"/>
    <w:rsid w:val="00F74435"/>
    <w:rsid w:val="00F7477F"/>
    <w:rsid w:val="00F74937"/>
    <w:rsid w:val="00F7496A"/>
    <w:rsid w:val="00F75245"/>
    <w:rsid w:val="00F752DE"/>
    <w:rsid w:val="00F7531A"/>
    <w:rsid w:val="00F75893"/>
    <w:rsid w:val="00F75A62"/>
    <w:rsid w:val="00F75A8B"/>
    <w:rsid w:val="00F75BD0"/>
    <w:rsid w:val="00F75FFA"/>
    <w:rsid w:val="00F760CD"/>
    <w:rsid w:val="00F763B5"/>
    <w:rsid w:val="00F7724D"/>
    <w:rsid w:val="00F774C1"/>
    <w:rsid w:val="00F77BF4"/>
    <w:rsid w:val="00F8054C"/>
    <w:rsid w:val="00F8069A"/>
    <w:rsid w:val="00F809BC"/>
    <w:rsid w:val="00F80C35"/>
    <w:rsid w:val="00F81B7A"/>
    <w:rsid w:val="00F81BF3"/>
    <w:rsid w:val="00F81E2B"/>
    <w:rsid w:val="00F82753"/>
    <w:rsid w:val="00F82A79"/>
    <w:rsid w:val="00F82B4C"/>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70E"/>
    <w:rsid w:val="00F90D2E"/>
    <w:rsid w:val="00F91125"/>
    <w:rsid w:val="00F911FE"/>
    <w:rsid w:val="00F91701"/>
    <w:rsid w:val="00F92012"/>
    <w:rsid w:val="00F92066"/>
    <w:rsid w:val="00F9209A"/>
    <w:rsid w:val="00F92192"/>
    <w:rsid w:val="00F92923"/>
    <w:rsid w:val="00F92B60"/>
    <w:rsid w:val="00F92E2D"/>
    <w:rsid w:val="00F9306F"/>
    <w:rsid w:val="00F9389E"/>
    <w:rsid w:val="00F9397F"/>
    <w:rsid w:val="00F93DA2"/>
    <w:rsid w:val="00F93DAF"/>
    <w:rsid w:val="00F94152"/>
    <w:rsid w:val="00F943EC"/>
    <w:rsid w:val="00F9482B"/>
    <w:rsid w:val="00F94A24"/>
    <w:rsid w:val="00F94AA9"/>
    <w:rsid w:val="00F94C74"/>
    <w:rsid w:val="00F94DB4"/>
    <w:rsid w:val="00F950F3"/>
    <w:rsid w:val="00F9588D"/>
    <w:rsid w:val="00F958A0"/>
    <w:rsid w:val="00F95ADC"/>
    <w:rsid w:val="00F95F16"/>
    <w:rsid w:val="00F96A09"/>
    <w:rsid w:val="00F972E2"/>
    <w:rsid w:val="00F97955"/>
    <w:rsid w:val="00F979A4"/>
    <w:rsid w:val="00F97AB2"/>
    <w:rsid w:val="00F97B0D"/>
    <w:rsid w:val="00FA00FF"/>
    <w:rsid w:val="00FA0767"/>
    <w:rsid w:val="00FA0840"/>
    <w:rsid w:val="00FA0C50"/>
    <w:rsid w:val="00FA0C75"/>
    <w:rsid w:val="00FA15EB"/>
    <w:rsid w:val="00FA1886"/>
    <w:rsid w:val="00FA1977"/>
    <w:rsid w:val="00FA20D6"/>
    <w:rsid w:val="00FA2159"/>
    <w:rsid w:val="00FA254A"/>
    <w:rsid w:val="00FA2654"/>
    <w:rsid w:val="00FA2C8F"/>
    <w:rsid w:val="00FA37F1"/>
    <w:rsid w:val="00FA39E2"/>
    <w:rsid w:val="00FA3F3B"/>
    <w:rsid w:val="00FA3F5C"/>
    <w:rsid w:val="00FA4098"/>
    <w:rsid w:val="00FA44E3"/>
    <w:rsid w:val="00FA4614"/>
    <w:rsid w:val="00FA4F49"/>
    <w:rsid w:val="00FA5428"/>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74C"/>
    <w:rsid w:val="00FB4874"/>
    <w:rsid w:val="00FB4B69"/>
    <w:rsid w:val="00FB4F22"/>
    <w:rsid w:val="00FB4F84"/>
    <w:rsid w:val="00FB501C"/>
    <w:rsid w:val="00FB52F3"/>
    <w:rsid w:val="00FB56F0"/>
    <w:rsid w:val="00FB5852"/>
    <w:rsid w:val="00FB5898"/>
    <w:rsid w:val="00FB5DBD"/>
    <w:rsid w:val="00FB5E98"/>
    <w:rsid w:val="00FB6811"/>
    <w:rsid w:val="00FB6B74"/>
    <w:rsid w:val="00FB6CCD"/>
    <w:rsid w:val="00FB700B"/>
    <w:rsid w:val="00FB743C"/>
    <w:rsid w:val="00FB74C9"/>
    <w:rsid w:val="00FB7598"/>
    <w:rsid w:val="00FB7C17"/>
    <w:rsid w:val="00FC0462"/>
    <w:rsid w:val="00FC0D33"/>
    <w:rsid w:val="00FC1065"/>
    <w:rsid w:val="00FC12B5"/>
    <w:rsid w:val="00FC1AAB"/>
    <w:rsid w:val="00FC1D4F"/>
    <w:rsid w:val="00FC214A"/>
    <w:rsid w:val="00FC218F"/>
    <w:rsid w:val="00FC2912"/>
    <w:rsid w:val="00FC29A4"/>
    <w:rsid w:val="00FC2B55"/>
    <w:rsid w:val="00FC2BA3"/>
    <w:rsid w:val="00FC3253"/>
    <w:rsid w:val="00FC414C"/>
    <w:rsid w:val="00FC4164"/>
    <w:rsid w:val="00FC423E"/>
    <w:rsid w:val="00FC5BC1"/>
    <w:rsid w:val="00FC5CBE"/>
    <w:rsid w:val="00FC5E9B"/>
    <w:rsid w:val="00FC6627"/>
    <w:rsid w:val="00FC670C"/>
    <w:rsid w:val="00FC6746"/>
    <w:rsid w:val="00FC69BB"/>
    <w:rsid w:val="00FC6C75"/>
    <w:rsid w:val="00FC71D7"/>
    <w:rsid w:val="00FC78A0"/>
    <w:rsid w:val="00FC79E0"/>
    <w:rsid w:val="00FC7E1A"/>
    <w:rsid w:val="00FD04F0"/>
    <w:rsid w:val="00FD07EF"/>
    <w:rsid w:val="00FD0D5B"/>
    <w:rsid w:val="00FD1195"/>
    <w:rsid w:val="00FD154F"/>
    <w:rsid w:val="00FD194D"/>
    <w:rsid w:val="00FD2201"/>
    <w:rsid w:val="00FD2879"/>
    <w:rsid w:val="00FD2AE6"/>
    <w:rsid w:val="00FD3250"/>
    <w:rsid w:val="00FD347D"/>
    <w:rsid w:val="00FD3ADF"/>
    <w:rsid w:val="00FD3BB7"/>
    <w:rsid w:val="00FD3BD9"/>
    <w:rsid w:val="00FD3C82"/>
    <w:rsid w:val="00FD400D"/>
    <w:rsid w:val="00FD4693"/>
    <w:rsid w:val="00FD51E9"/>
    <w:rsid w:val="00FD52B2"/>
    <w:rsid w:val="00FD5BE4"/>
    <w:rsid w:val="00FD600B"/>
    <w:rsid w:val="00FD64FD"/>
    <w:rsid w:val="00FD73B9"/>
    <w:rsid w:val="00FD73F6"/>
    <w:rsid w:val="00FD76A0"/>
    <w:rsid w:val="00FD76D2"/>
    <w:rsid w:val="00FD78E6"/>
    <w:rsid w:val="00FD7DAF"/>
    <w:rsid w:val="00FE085B"/>
    <w:rsid w:val="00FE0BBB"/>
    <w:rsid w:val="00FE11A8"/>
    <w:rsid w:val="00FE1222"/>
    <w:rsid w:val="00FE183A"/>
    <w:rsid w:val="00FE1846"/>
    <w:rsid w:val="00FE1F6A"/>
    <w:rsid w:val="00FE1FA9"/>
    <w:rsid w:val="00FE22FE"/>
    <w:rsid w:val="00FE2955"/>
    <w:rsid w:val="00FE29D9"/>
    <w:rsid w:val="00FE31CD"/>
    <w:rsid w:val="00FE3393"/>
    <w:rsid w:val="00FE3DB3"/>
    <w:rsid w:val="00FE431F"/>
    <w:rsid w:val="00FE47A3"/>
    <w:rsid w:val="00FE4882"/>
    <w:rsid w:val="00FE58C9"/>
    <w:rsid w:val="00FE5C15"/>
    <w:rsid w:val="00FE5D4B"/>
    <w:rsid w:val="00FE658A"/>
    <w:rsid w:val="00FE78D3"/>
    <w:rsid w:val="00FE7AF3"/>
    <w:rsid w:val="00FF0374"/>
    <w:rsid w:val="00FF055A"/>
    <w:rsid w:val="00FF05B5"/>
    <w:rsid w:val="00FF08FE"/>
    <w:rsid w:val="00FF0A55"/>
    <w:rsid w:val="00FF0C9D"/>
    <w:rsid w:val="00FF0DCE"/>
    <w:rsid w:val="00FF1299"/>
    <w:rsid w:val="00FF12AD"/>
    <w:rsid w:val="00FF1A46"/>
    <w:rsid w:val="00FF1BA1"/>
    <w:rsid w:val="00FF1FA5"/>
    <w:rsid w:val="00FF20EE"/>
    <w:rsid w:val="00FF2399"/>
    <w:rsid w:val="00FF24C0"/>
    <w:rsid w:val="00FF2B38"/>
    <w:rsid w:val="00FF4513"/>
    <w:rsid w:val="00FF4697"/>
    <w:rsid w:val="00FF4940"/>
    <w:rsid w:val="00FF4ADC"/>
    <w:rsid w:val="00FF4D8E"/>
    <w:rsid w:val="00FF532F"/>
    <w:rsid w:val="00FF54C9"/>
    <w:rsid w:val="00FF563D"/>
    <w:rsid w:val="00FF56D7"/>
    <w:rsid w:val="00FF582A"/>
    <w:rsid w:val="00FF5B4C"/>
    <w:rsid w:val="00FF6419"/>
    <w:rsid w:val="00FF648D"/>
    <w:rsid w:val="00FF6853"/>
    <w:rsid w:val="00FF68BB"/>
    <w:rsid w:val="00FF69A0"/>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F4F6F01-B1DD-45FB-8810-6BB0FF479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uiPriority w:val="99"/>
    <w:qFormat/>
    <w:rsid w:val="001C6890"/>
    <w:rPr>
      <w:b/>
      <w:bCs/>
    </w:rPr>
  </w:style>
  <w:style w:type="character" w:customStyle="1" w:styleId="Char3">
    <w:name w:val="메모 주제 Char"/>
    <w:link w:val="ab"/>
    <w:uiPriority w:val="99"/>
    <w:qFormat/>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 w:type="table" w:styleId="5-5">
    <w:name w:val="Grid Table 5 Dark Accent 5"/>
    <w:basedOn w:val="a1"/>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1"/>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5">
    <w:name w:val="Grid Table 4 Accent 5"/>
    <w:basedOn w:val="a1"/>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a0"/>
    <w:rsid w:val="00D7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15744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3091186">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7911319">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92FCB-5B34-49C1-83CD-A90AB9824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938</Words>
  <Characters>5353</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류현석/표준연구팀(SR)/삼성전자</cp:lastModifiedBy>
  <cp:revision>6</cp:revision>
  <cp:lastPrinted>2012-03-15T10:36:00Z</cp:lastPrinted>
  <dcterms:created xsi:type="dcterms:W3CDTF">2022-09-05T08:42:00Z</dcterms:created>
  <dcterms:modified xsi:type="dcterms:W3CDTF">2022-09-05T09:54:00Z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